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4F" w:rsidRPr="001F026E" w:rsidRDefault="0035664F" w:rsidP="001F026E">
      <w:pPr>
        <w:tabs>
          <w:tab w:val="left" w:pos="4215"/>
        </w:tabs>
        <w:spacing w:line="240" w:lineRule="auto"/>
        <w:ind w:firstLine="0"/>
        <w:jc w:val="center"/>
        <w:rPr>
          <w:b/>
          <w:szCs w:val="28"/>
          <w:lang w:eastAsia="ru-RU"/>
        </w:rPr>
      </w:pPr>
      <w:r w:rsidRPr="001F026E">
        <w:rPr>
          <w:b/>
          <w:szCs w:val="28"/>
          <w:lang w:eastAsia="ru-RU"/>
        </w:rPr>
        <w:t>АВТОРСЬКА ПРОГРАМА З ДИСЦИПЛІНИ</w:t>
      </w:r>
    </w:p>
    <w:p w:rsidR="0035664F" w:rsidRPr="001F026E" w:rsidRDefault="0035664F" w:rsidP="009B5405">
      <w:pPr>
        <w:spacing w:line="240" w:lineRule="auto"/>
        <w:ind w:firstLine="708"/>
        <w:jc w:val="center"/>
        <w:rPr>
          <w:b/>
          <w:szCs w:val="28"/>
          <w:lang w:val="uk-UA" w:eastAsia="ru-RU"/>
        </w:rPr>
      </w:pPr>
      <w:r>
        <w:rPr>
          <w:b/>
          <w:szCs w:val="28"/>
          <w:lang w:val="uk-UA" w:eastAsia="ru-RU"/>
        </w:rPr>
        <w:t>«</w:t>
      </w:r>
      <w:r w:rsidRPr="001F026E">
        <w:rPr>
          <w:b/>
          <w:szCs w:val="28"/>
          <w:lang w:val="uk-UA" w:eastAsia="ru-RU"/>
        </w:rPr>
        <w:t>МІКРОЕКОНОМІЧНИЙ АНАЛІЗ</w:t>
      </w:r>
      <w:r>
        <w:rPr>
          <w:b/>
          <w:szCs w:val="28"/>
          <w:lang w:val="uk-UA" w:eastAsia="ru-RU"/>
        </w:rPr>
        <w:t>»</w:t>
      </w:r>
    </w:p>
    <w:p w:rsidR="0035664F" w:rsidRPr="001F026E" w:rsidRDefault="0035664F" w:rsidP="009B5405">
      <w:pPr>
        <w:spacing w:line="240" w:lineRule="auto"/>
        <w:ind w:firstLine="708"/>
        <w:jc w:val="center"/>
        <w:rPr>
          <w:szCs w:val="28"/>
          <w:lang w:val="uk-UA" w:eastAsia="ru-RU"/>
        </w:rPr>
      </w:pPr>
      <w:r w:rsidRPr="001F026E">
        <w:rPr>
          <w:szCs w:val="28"/>
          <w:lang w:val="uk-UA" w:eastAsia="ru-RU"/>
        </w:rPr>
        <w:t>(Спеціальність 051 «Економіка», спеціалізація «Бізнес-економіка»)</w:t>
      </w:r>
    </w:p>
    <w:p w:rsidR="0035664F" w:rsidRDefault="0035664F" w:rsidP="009B5405">
      <w:pPr>
        <w:tabs>
          <w:tab w:val="left" w:pos="4215"/>
        </w:tabs>
        <w:spacing w:line="240" w:lineRule="auto"/>
        <w:jc w:val="right"/>
        <w:rPr>
          <w:b/>
          <w:szCs w:val="20"/>
          <w:lang w:val="uk-UA" w:eastAsia="ru-RU"/>
        </w:rPr>
      </w:pPr>
    </w:p>
    <w:p w:rsidR="0035664F" w:rsidRDefault="0035664F" w:rsidP="009B5405">
      <w:pPr>
        <w:tabs>
          <w:tab w:val="left" w:pos="4215"/>
        </w:tabs>
        <w:spacing w:line="240" w:lineRule="auto"/>
        <w:jc w:val="right"/>
        <w:rPr>
          <w:b/>
          <w:szCs w:val="20"/>
          <w:lang w:val="uk-UA" w:eastAsia="ru-RU"/>
        </w:rPr>
      </w:pPr>
      <w:r>
        <w:rPr>
          <w:b/>
          <w:szCs w:val="20"/>
          <w:lang w:val="uk-UA" w:eastAsia="ru-RU"/>
        </w:rPr>
        <w:t>Програма розроблена</w:t>
      </w:r>
    </w:p>
    <w:p w:rsidR="0035664F" w:rsidRDefault="0035664F" w:rsidP="009B5405">
      <w:pPr>
        <w:tabs>
          <w:tab w:val="left" w:pos="4215"/>
        </w:tabs>
        <w:spacing w:line="240" w:lineRule="auto"/>
        <w:jc w:val="right"/>
        <w:rPr>
          <w:szCs w:val="20"/>
          <w:lang w:val="uk-UA" w:eastAsia="ru-RU"/>
        </w:rPr>
      </w:pPr>
      <w:r>
        <w:rPr>
          <w:szCs w:val="20"/>
          <w:lang w:val="uk-UA" w:eastAsia="ru-RU"/>
        </w:rPr>
        <w:t xml:space="preserve">Чмут Анною Володимирівною, </w:t>
      </w:r>
    </w:p>
    <w:p w:rsidR="0035664F" w:rsidRDefault="0035664F" w:rsidP="009B5405">
      <w:pPr>
        <w:tabs>
          <w:tab w:val="left" w:pos="4215"/>
        </w:tabs>
        <w:spacing w:line="240" w:lineRule="auto"/>
        <w:jc w:val="right"/>
        <w:rPr>
          <w:szCs w:val="20"/>
          <w:lang w:val="uk-UA" w:eastAsia="ru-RU"/>
        </w:rPr>
      </w:pPr>
      <w:r>
        <w:rPr>
          <w:szCs w:val="20"/>
          <w:lang w:val="uk-UA" w:eastAsia="ru-RU"/>
        </w:rPr>
        <w:t>кандидатом економічних наук,</w:t>
      </w:r>
    </w:p>
    <w:p w:rsidR="0035664F" w:rsidRDefault="0035664F" w:rsidP="009B5405">
      <w:pPr>
        <w:tabs>
          <w:tab w:val="left" w:pos="4215"/>
        </w:tabs>
        <w:spacing w:line="240" w:lineRule="auto"/>
        <w:jc w:val="right"/>
        <w:rPr>
          <w:szCs w:val="20"/>
          <w:lang w:val="uk-UA" w:eastAsia="ru-RU"/>
        </w:rPr>
      </w:pPr>
      <w:r>
        <w:rPr>
          <w:szCs w:val="20"/>
          <w:lang w:val="uk-UA" w:eastAsia="ru-RU"/>
        </w:rPr>
        <w:t xml:space="preserve">старшим викладачем кафедри економіки </w:t>
      </w:r>
    </w:p>
    <w:p w:rsidR="0035664F" w:rsidRDefault="0035664F" w:rsidP="009B5405">
      <w:pPr>
        <w:spacing w:line="240" w:lineRule="auto"/>
        <w:ind w:firstLine="708"/>
        <w:jc w:val="right"/>
        <w:rPr>
          <w:szCs w:val="20"/>
          <w:lang w:val="uk-UA" w:eastAsia="ru-RU"/>
        </w:rPr>
      </w:pPr>
      <w:r>
        <w:rPr>
          <w:szCs w:val="20"/>
          <w:lang w:val="uk-UA" w:eastAsia="ru-RU"/>
        </w:rPr>
        <w:t>та міжнародних економічних відносин</w:t>
      </w:r>
    </w:p>
    <w:p w:rsidR="0035664F" w:rsidRPr="00CD6CF2" w:rsidRDefault="0035664F" w:rsidP="009B5405">
      <w:pPr>
        <w:spacing w:line="240" w:lineRule="auto"/>
        <w:ind w:firstLine="708"/>
        <w:jc w:val="right"/>
        <w:rPr>
          <w:sz w:val="24"/>
          <w:szCs w:val="24"/>
          <w:lang w:val="uk-UA" w:eastAsia="ru-RU"/>
        </w:rPr>
      </w:pPr>
    </w:p>
    <w:p w:rsidR="0035664F" w:rsidRPr="00CA2119" w:rsidRDefault="0035664F" w:rsidP="00CD6CF2">
      <w:pPr>
        <w:suppressAutoHyphens/>
        <w:spacing w:line="240" w:lineRule="auto"/>
        <w:rPr>
          <w:sz w:val="24"/>
          <w:szCs w:val="24"/>
          <w:lang w:val="uk-UA" w:eastAsia="ru-RU"/>
        </w:rPr>
      </w:pPr>
      <w:r w:rsidRPr="00CA2119">
        <w:rPr>
          <w:sz w:val="24"/>
          <w:szCs w:val="24"/>
          <w:lang w:val="uk-UA" w:eastAsia="ru-RU"/>
        </w:rPr>
        <w:t>Програма вивчення нормативної навчальної дисципліни «</w:t>
      </w:r>
      <w:r>
        <w:rPr>
          <w:sz w:val="24"/>
          <w:szCs w:val="24"/>
          <w:lang w:val="uk-UA" w:eastAsia="ru-RU"/>
        </w:rPr>
        <w:t>Мікроекономічний аналіз</w:t>
      </w:r>
      <w:r w:rsidRPr="00CA2119">
        <w:rPr>
          <w:sz w:val="24"/>
          <w:szCs w:val="24"/>
          <w:lang w:val="uk-UA" w:eastAsia="ru-RU"/>
        </w:rPr>
        <w:t xml:space="preserve">» складена відповідно до освітньо-професійної програми підготовки </w:t>
      </w:r>
      <w:r>
        <w:rPr>
          <w:sz w:val="24"/>
          <w:szCs w:val="24"/>
          <w:lang w:val="uk-UA" w:eastAsia="ru-RU"/>
        </w:rPr>
        <w:t>бакалаврів</w:t>
      </w:r>
      <w:r w:rsidRPr="00CA2119">
        <w:rPr>
          <w:sz w:val="24"/>
          <w:szCs w:val="24"/>
          <w:lang w:val="uk-UA" w:eastAsia="ru-RU"/>
        </w:rPr>
        <w:t xml:space="preserve"> спеціальностей: 05</w:t>
      </w:r>
      <w:r>
        <w:rPr>
          <w:sz w:val="24"/>
          <w:szCs w:val="24"/>
          <w:lang w:val="uk-UA" w:eastAsia="ru-RU"/>
        </w:rPr>
        <w:t>1</w:t>
      </w:r>
      <w:r w:rsidRPr="00CA2119">
        <w:rPr>
          <w:sz w:val="24"/>
          <w:szCs w:val="24"/>
          <w:lang w:val="uk-UA" w:eastAsia="ru-RU"/>
        </w:rPr>
        <w:t xml:space="preserve"> «Економіка».</w:t>
      </w:r>
    </w:p>
    <w:p w:rsidR="0035664F" w:rsidRPr="00EC04D5" w:rsidRDefault="0035664F" w:rsidP="00A070FB">
      <w:pPr>
        <w:spacing w:line="240" w:lineRule="auto"/>
        <w:rPr>
          <w:bCs/>
          <w:sz w:val="24"/>
          <w:szCs w:val="24"/>
          <w:lang w:val="uk-UA"/>
        </w:rPr>
      </w:pPr>
      <w:r w:rsidRPr="004C6141">
        <w:rPr>
          <w:b/>
          <w:bCs/>
          <w:sz w:val="24"/>
          <w:szCs w:val="24"/>
          <w:lang w:val="uk-UA"/>
        </w:rPr>
        <w:t xml:space="preserve">Предмет дисципліни: </w:t>
      </w:r>
      <w:r w:rsidRPr="00EC04D5">
        <w:rPr>
          <w:bCs/>
          <w:sz w:val="24"/>
          <w:szCs w:val="24"/>
          <w:lang w:val="uk-UA"/>
        </w:rPr>
        <w:t xml:space="preserve">поведінка підприємства в умовах </w:t>
      </w:r>
      <w:r>
        <w:rPr>
          <w:bCs/>
          <w:sz w:val="24"/>
          <w:szCs w:val="24"/>
          <w:lang w:val="uk-UA"/>
        </w:rPr>
        <w:t>недоско</w:t>
      </w:r>
      <w:r w:rsidRPr="00EC04D5">
        <w:rPr>
          <w:bCs/>
          <w:sz w:val="24"/>
          <w:szCs w:val="24"/>
          <w:lang w:val="uk-UA"/>
        </w:rPr>
        <w:t>сконало конк</w:t>
      </w:r>
      <w:r>
        <w:rPr>
          <w:bCs/>
          <w:sz w:val="24"/>
          <w:szCs w:val="24"/>
          <w:lang w:val="uk-UA"/>
        </w:rPr>
        <w:t>урентних ринкових структур та н</w:t>
      </w:r>
      <w:r w:rsidRPr="00EC04D5">
        <w:rPr>
          <w:bCs/>
          <w:sz w:val="24"/>
          <w:szCs w:val="24"/>
          <w:lang w:val="uk-UA"/>
        </w:rPr>
        <w:t>а</w:t>
      </w:r>
      <w:r>
        <w:rPr>
          <w:bCs/>
          <w:sz w:val="24"/>
          <w:szCs w:val="24"/>
          <w:lang w:val="uk-UA"/>
        </w:rPr>
        <w:t>п</w:t>
      </w:r>
      <w:r w:rsidRPr="00EC04D5">
        <w:rPr>
          <w:bCs/>
          <w:sz w:val="24"/>
          <w:szCs w:val="24"/>
          <w:lang w:val="uk-UA"/>
        </w:rPr>
        <w:t>рям</w:t>
      </w:r>
      <w:r>
        <w:rPr>
          <w:bCs/>
          <w:sz w:val="24"/>
          <w:szCs w:val="24"/>
          <w:lang w:val="uk-UA"/>
        </w:rPr>
        <w:t>и держав</w:t>
      </w:r>
      <w:r w:rsidRPr="00EC04D5">
        <w:rPr>
          <w:bCs/>
          <w:sz w:val="24"/>
          <w:szCs w:val="24"/>
          <w:lang w:val="uk-UA"/>
        </w:rPr>
        <w:t>ної галузевої політики</w:t>
      </w:r>
      <w:r>
        <w:rPr>
          <w:bCs/>
          <w:sz w:val="24"/>
          <w:szCs w:val="24"/>
          <w:lang w:val="uk-UA"/>
        </w:rPr>
        <w:t>.</w:t>
      </w:r>
    </w:p>
    <w:p w:rsidR="0035664F" w:rsidRPr="00EC04D5" w:rsidRDefault="0035664F" w:rsidP="00A070FB">
      <w:pPr>
        <w:spacing w:line="240" w:lineRule="auto"/>
        <w:rPr>
          <w:sz w:val="24"/>
          <w:szCs w:val="24"/>
          <w:lang w:val="uk-UA"/>
        </w:rPr>
      </w:pPr>
      <w:r w:rsidRPr="00CD6CF2">
        <w:rPr>
          <w:b/>
          <w:bCs/>
          <w:sz w:val="24"/>
          <w:szCs w:val="24"/>
          <w:lang w:val="uk-UA"/>
        </w:rPr>
        <w:t>Міждисциплінарні зв’язки</w:t>
      </w:r>
      <w:r w:rsidRPr="00CD6CF2">
        <w:rPr>
          <w:sz w:val="24"/>
          <w:szCs w:val="24"/>
          <w:lang w:val="uk-UA"/>
        </w:rPr>
        <w:t xml:space="preserve">: </w:t>
      </w:r>
      <w:r w:rsidRPr="00EC04D5">
        <w:rPr>
          <w:sz w:val="24"/>
          <w:szCs w:val="24"/>
          <w:lang w:val="uk-UA"/>
        </w:rPr>
        <w:t xml:space="preserve">теоретичною і методологічною базою вивчення дисципліни </w:t>
      </w:r>
      <w:r>
        <w:rPr>
          <w:sz w:val="24"/>
          <w:szCs w:val="24"/>
          <w:lang w:val="uk-UA"/>
        </w:rPr>
        <w:t xml:space="preserve">«Мікроекономічний аналіз» </w:t>
      </w:r>
      <w:r w:rsidRPr="00EC04D5">
        <w:rPr>
          <w:sz w:val="24"/>
          <w:szCs w:val="24"/>
          <w:lang w:val="uk-UA"/>
        </w:rPr>
        <w:t>є мікроекономіка, математика для економістів, економіко-</w:t>
      </w:r>
      <w:r>
        <w:rPr>
          <w:sz w:val="24"/>
          <w:szCs w:val="24"/>
          <w:lang w:val="uk-UA"/>
        </w:rPr>
        <w:t>математичні методи та моделі, економіка підприємства, економіка галузевих ринків.</w:t>
      </w:r>
    </w:p>
    <w:p w:rsidR="0035664F" w:rsidRPr="00CD6CF2" w:rsidRDefault="0035664F" w:rsidP="00A070FB">
      <w:pPr>
        <w:spacing w:line="240" w:lineRule="auto"/>
        <w:rPr>
          <w:sz w:val="24"/>
          <w:szCs w:val="24"/>
          <w:lang w:val="uk-UA" w:eastAsia="ru-RU"/>
        </w:rPr>
      </w:pPr>
      <w:r w:rsidRPr="00CD6CF2">
        <w:rPr>
          <w:sz w:val="24"/>
          <w:szCs w:val="24"/>
          <w:lang w:val="uk-UA" w:eastAsia="ru-RU"/>
        </w:rPr>
        <w:t>Програма навчальної дисципліни складається з таких змістових модулів:</w:t>
      </w:r>
    </w:p>
    <w:p w:rsidR="0035664F" w:rsidRDefault="0035664F" w:rsidP="00A070FB">
      <w:pPr>
        <w:spacing w:line="240" w:lineRule="auto"/>
        <w:rPr>
          <w:sz w:val="24"/>
          <w:szCs w:val="24"/>
          <w:lang w:val="uk-UA" w:eastAsia="ru-RU"/>
        </w:rPr>
      </w:pPr>
      <w:r w:rsidRPr="00CD6CF2">
        <w:rPr>
          <w:sz w:val="24"/>
          <w:szCs w:val="24"/>
          <w:lang w:val="uk-UA" w:eastAsia="ru-RU"/>
        </w:rPr>
        <w:t xml:space="preserve">1. </w:t>
      </w:r>
      <w:r>
        <w:rPr>
          <w:sz w:val="24"/>
          <w:szCs w:val="24"/>
          <w:lang w:val="uk-UA" w:eastAsia="ru-RU"/>
        </w:rPr>
        <w:t>А</w:t>
      </w:r>
      <w:r w:rsidRPr="00EC04D5">
        <w:rPr>
          <w:sz w:val="24"/>
          <w:szCs w:val="24"/>
          <w:lang w:val="uk-UA" w:eastAsia="ru-RU"/>
        </w:rPr>
        <w:t>наліз функціонування підприємств</w:t>
      </w:r>
      <w:r>
        <w:rPr>
          <w:sz w:val="24"/>
          <w:szCs w:val="24"/>
          <w:lang w:val="uk-UA" w:eastAsia="ru-RU"/>
        </w:rPr>
        <w:t>.</w:t>
      </w:r>
    </w:p>
    <w:p w:rsidR="0035664F" w:rsidRPr="00CD6CF2" w:rsidRDefault="0035664F" w:rsidP="00A070FB">
      <w:pPr>
        <w:spacing w:line="240" w:lineRule="auto"/>
        <w:rPr>
          <w:sz w:val="24"/>
          <w:szCs w:val="24"/>
          <w:lang w:val="uk-UA" w:eastAsia="ru-RU"/>
        </w:rPr>
      </w:pPr>
      <w:r w:rsidRPr="00CD6CF2">
        <w:rPr>
          <w:sz w:val="24"/>
          <w:szCs w:val="24"/>
          <w:lang w:val="uk-UA" w:eastAsia="ru-RU"/>
        </w:rPr>
        <w:t xml:space="preserve">2. </w:t>
      </w:r>
      <w:r>
        <w:rPr>
          <w:sz w:val="24"/>
          <w:szCs w:val="24"/>
          <w:lang w:val="uk-UA" w:eastAsia="ru-RU"/>
        </w:rPr>
        <w:t>Поведінка фірм в конкурентному середовищі</w:t>
      </w:r>
    </w:p>
    <w:p w:rsidR="0035664F" w:rsidRPr="00CD6CF2" w:rsidRDefault="0035664F" w:rsidP="00A070FB">
      <w:pPr>
        <w:spacing w:line="240" w:lineRule="auto"/>
        <w:jc w:val="left"/>
        <w:rPr>
          <w:sz w:val="24"/>
          <w:szCs w:val="24"/>
          <w:lang w:val="uk-UA" w:eastAsia="ru-RU"/>
        </w:rPr>
      </w:pPr>
    </w:p>
    <w:p w:rsidR="0035664F" w:rsidRPr="00B23F81" w:rsidRDefault="0035664F" w:rsidP="00B23F81">
      <w:pPr>
        <w:pStyle w:val="ListParagraph"/>
        <w:numPr>
          <w:ilvl w:val="0"/>
          <w:numId w:val="6"/>
        </w:numPr>
        <w:spacing w:line="240" w:lineRule="auto"/>
        <w:jc w:val="center"/>
        <w:rPr>
          <w:b/>
          <w:bCs/>
          <w:sz w:val="24"/>
          <w:szCs w:val="24"/>
          <w:lang w:val="uk-UA" w:eastAsia="ru-RU"/>
        </w:rPr>
      </w:pPr>
      <w:r w:rsidRPr="00B23F81">
        <w:rPr>
          <w:b/>
          <w:bCs/>
          <w:sz w:val="24"/>
          <w:szCs w:val="24"/>
          <w:lang w:val="uk-UA" w:eastAsia="ru-RU"/>
        </w:rPr>
        <w:t xml:space="preserve">Мета і звання навчальної дисципліни                                                                                                                                               </w:t>
      </w:r>
    </w:p>
    <w:p w:rsidR="0035664F" w:rsidRPr="00F4371D" w:rsidRDefault="0035664F" w:rsidP="00F4371D">
      <w:pPr>
        <w:pStyle w:val="ListParagraph"/>
        <w:numPr>
          <w:ilvl w:val="1"/>
          <w:numId w:val="6"/>
        </w:numPr>
        <w:spacing w:line="240" w:lineRule="auto"/>
        <w:ind w:left="0" w:firstLine="709"/>
        <w:rPr>
          <w:color w:val="000000"/>
          <w:sz w:val="24"/>
          <w:szCs w:val="24"/>
          <w:lang w:val="uk-UA" w:eastAsia="ru-RU"/>
        </w:rPr>
      </w:pPr>
      <w:r w:rsidRPr="00F4371D">
        <w:rPr>
          <w:b/>
          <w:bCs/>
          <w:sz w:val="24"/>
          <w:szCs w:val="24"/>
          <w:lang w:val="uk-UA" w:eastAsia="ru-RU"/>
        </w:rPr>
        <w:t>Мета</w:t>
      </w:r>
      <w:r w:rsidRPr="00F4371D">
        <w:rPr>
          <w:sz w:val="24"/>
          <w:szCs w:val="24"/>
          <w:lang w:val="uk-UA" w:eastAsia="ru-RU"/>
        </w:rPr>
        <w:t xml:space="preserve">: </w:t>
      </w:r>
      <w:r w:rsidRPr="00F4371D">
        <w:rPr>
          <w:color w:val="000000"/>
          <w:sz w:val="24"/>
          <w:szCs w:val="24"/>
          <w:lang w:val="uk-UA" w:eastAsia="ru-RU"/>
        </w:rPr>
        <w:t xml:space="preserve"> формування у студентів знань методології та організації мікроекономічного аналізу поведінки підприємства на ринках різних типів.</w:t>
      </w:r>
    </w:p>
    <w:p w:rsidR="0035664F" w:rsidRPr="00F4371D" w:rsidRDefault="0035664F" w:rsidP="00F4371D">
      <w:pPr>
        <w:pStyle w:val="ListParagraph"/>
        <w:numPr>
          <w:ilvl w:val="1"/>
          <w:numId w:val="6"/>
        </w:numPr>
        <w:spacing w:line="240" w:lineRule="auto"/>
        <w:rPr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</w:t>
      </w:r>
      <w:r w:rsidRPr="00F4371D">
        <w:rPr>
          <w:bCs/>
          <w:sz w:val="24"/>
          <w:szCs w:val="24"/>
          <w:lang w:val="uk-UA"/>
        </w:rPr>
        <w:t xml:space="preserve">Основними </w:t>
      </w:r>
      <w:r w:rsidRPr="00F4371D">
        <w:rPr>
          <w:b/>
          <w:bCs/>
          <w:sz w:val="24"/>
          <w:szCs w:val="24"/>
          <w:lang w:val="uk-UA"/>
        </w:rPr>
        <w:t>завданнями</w:t>
      </w:r>
      <w:r w:rsidRPr="00F4371D">
        <w:rPr>
          <w:bCs/>
          <w:sz w:val="24"/>
          <w:szCs w:val="24"/>
          <w:lang w:val="uk-UA"/>
        </w:rPr>
        <w:t xml:space="preserve"> вивчення дисципліни «Мікроекономічний аналіз</w:t>
      </w:r>
      <w:r>
        <w:rPr>
          <w:bCs/>
          <w:sz w:val="24"/>
          <w:szCs w:val="24"/>
          <w:lang w:val="uk-UA"/>
        </w:rPr>
        <w:t>» є:</w:t>
      </w:r>
    </w:p>
    <w:p w:rsidR="0035664F" w:rsidRDefault="0035664F" w:rsidP="004C6141">
      <w:pPr>
        <w:spacing w:line="240" w:lineRule="auto"/>
        <w:rPr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теоретичні – </w:t>
      </w:r>
      <w:r w:rsidRPr="00F3799C">
        <w:rPr>
          <w:bCs/>
          <w:sz w:val="24"/>
          <w:szCs w:val="24"/>
          <w:lang w:val="uk-UA"/>
        </w:rPr>
        <w:t>формування у студентів навичок використання спеціальної економічних знань при  аналізі поведінки підприємства</w:t>
      </w:r>
      <w:r>
        <w:rPr>
          <w:bCs/>
          <w:sz w:val="24"/>
          <w:szCs w:val="24"/>
          <w:lang w:val="uk-UA"/>
        </w:rPr>
        <w:t xml:space="preserve">; дати студентам знання щодо </w:t>
      </w:r>
      <w:r w:rsidRPr="004C6141">
        <w:rPr>
          <w:bCs/>
          <w:sz w:val="24"/>
          <w:szCs w:val="24"/>
          <w:lang w:val="uk-UA"/>
        </w:rPr>
        <w:t xml:space="preserve"> принципів та закономірностей функціонування підприємств у межах галузевих ринків; </w:t>
      </w:r>
      <w:r>
        <w:rPr>
          <w:bCs/>
          <w:sz w:val="24"/>
          <w:szCs w:val="24"/>
          <w:lang w:val="uk-UA"/>
        </w:rPr>
        <w:t>ознайомити з правовим регулюванням конкуренції в галузях а адміністративно-економічними важелями впливу на них.</w:t>
      </w:r>
    </w:p>
    <w:p w:rsidR="0035664F" w:rsidRDefault="0035664F" w:rsidP="004C6141">
      <w:pPr>
        <w:spacing w:line="240" w:lineRule="auto"/>
        <w:rPr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п</w:t>
      </w:r>
      <w:r w:rsidRPr="004F754E">
        <w:rPr>
          <w:b/>
          <w:bCs/>
          <w:sz w:val="24"/>
          <w:szCs w:val="24"/>
          <w:lang w:val="uk-UA"/>
        </w:rPr>
        <w:t>рактичні</w:t>
      </w:r>
      <w:r>
        <w:rPr>
          <w:bCs/>
          <w:sz w:val="24"/>
          <w:szCs w:val="24"/>
          <w:lang w:val="uk-UA"/>
        </w:rPr>
        <w:t xml:space="preserve"> – сформувати у студентів вміння проводити мікроекономічний аналіз</w:t>
      </w:r>
      <w:r w:rsidRPr="004F754E">
        <w:t xml:space="preserve"> </w:t>
      </w:r>
      <w:r w:rsidRPr="004F754E">
        <w:rPr>
          <w:bCs/>
          <w:sz w:val="24"/>
          <w:szCs w:val="24"/>
          <w:lang w:val="uk-UA"/>
        </w:rPr>
        <w:t>поведінки підприємства на ринках різних типів</w:t>
      </w:r>
      <w:r>
        <w:rPr>
          <w:bCs/>
          <w:sz w:val="24"/>
          <w:szCs w:val="24"/>
          <w:lang w:val="uk-UA"/>
        </w:rPr>
        <w:t>, застосовувати теоретичні знання у практичному житті, формування професійних навичок.</w:t>
      </w:r>
    </w:p>
    <w:p w:rsidR="0035664F" w:rsidRDefault="0035664F" w:rsidP="004C6141">
      <w:pPr>
        <w:spacing w:line="240" w:lineRule="auto"/>
        <w:rPr>
          <w:bCs/>
          <w:sz w:val="24"/>
          <w:szCs w:val="24"/>
          <w:lang w:val="uk-UA"/>
        </w:rPr>
      </w:pPr>
    </w:p>
    <w:p w:rsidR="0035664F" w:rsidRPr="004F754E" w:rsidRDefault="0035664F" w:rsidP="004F754E">
      <w:pPr>
        <w:pStyle w:val="ListParagraph"/>
        <w:numPr>
          <w:ilvl w:val="1"/>
          <w:numId w:val="6"/>
        </w:numPr>
        <w:spacing w:line="240" w:lineRule="auto"/>
        <w:jc w:val="left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>Очікувані результати навчання:</w:t>
      </w:r>
    </w:p>
    <w:p w:rsidR="0035664F" w:rsidRDefault="0035664F" w:rsidP="00652CBB">
      <w:pPr>
        <w:spacing w:line="240" w:lineRule="auto"/>
        <w:rPr>
          <w:bCs/>
          <w:iCs/>
          <w:sz w:val="24"/>
          <w:szCs w:val="24"/>
          <w:lang w:val="uk-UA"/>
        </w:rPr>
      </w:pPr>
      <w:r w:rsidRPr="00652CBB">
        <w:rPr>
          <w:bCs/>
          <w:iCs/>
          <w:sz w:val="24"/>
          <w:szCs w:val="24"/>
          <w:lang w:val="uk-UA"/>
        </w:rPr>
        <w:t>термінологі</w:t>
      </w:r>
      <w:r>
        <w:rPr>
          <w:bCs/>
          <w:iCs/>
          <w:sz w:val="24"/>
          <w:szCs w:val="24"/>
          <w:lang w:val="uk-UA"/>
        </w:rPr>
        <w:t>ї</w:t>
      </w:r>
      <w:r w:rsidRPr="00652CBB">
        <w:rPr>
          <w:bCs/>
          <w:iCs/>
          <w:sz w:val="24"/>
          <w:szCs w:val="24"/>
          <w:lang w:val="uk-UA"/>
        </w:rPr>
        <w:t xml:space="preserve"> та основн</w:t>
      </w:r>
      <w:r>
        <w:rPr>
          <w:bCs/>
          <w:iCs/>
          <w:sz w:val="24"/>
          <w:szCs w:val="24"/>
          <w:lang w:val="uk-UA"/>
        </w:rPr>
        <w:t>их</w:t>
      </w:r>
      <w:r w:rsidRPr="00652CBB">
        <w:rPr>
          <w:bCs/>
          <w:iCs/>
          <w:sz w:val="24"/>
          <w:szCs w:val="24"/>
          <w:lang w:val="uk-UA"/>
        </w:rPr>
        <w:t xml:space="preserve"> метод</w:t>
      </w:r>
      <w:r>
        <w:rPr>
          <w:bCs/>
          <w:iCs/>
          <w:sz w:val="24"/>
          <w:szCs w:val="24"/>
          <w:lang w:val="uk-UA"/>
        </w:rPr>
        <w:t>ів</w:t>
      </w:r>
      <w:r w:rsidRPr="00652CBB">
        <w:rPr>
          <w:bCs/>
          <w:iCs/>
          <w:sz w:val="24"/>
          <w:szCs w:val="24"/>
          <w:lang w:val="uk-UA"/>
        </w:rPr>
        <w:t xml:space="preserve"> мікроекономічного аналізу ринкової поведінки підприємства;</w:t>
      </w:r>
      <w:r w:rsidRPr="00652CBB">
        <w:rPr>
          <w:bCs/>
          <w:iCs/>
          <w:sz w:val="24"/>
          <w:szCs w:val="24"/>
          <w:lang w:val="uk-UA"/>
        </w:rPr>
        <w:tab/>
      </w:r>
    </w:p>
    <w:p w:rsidR="0035664F" w:rsidRDefault="0035664F" w:rsidP="00652CBB">
      <w:pPr>
        <w:spacing w:line="240" w:lineRule="auto"/>
        <w:rPr>
          <w:bCs/>
          <w:iCs/>
          <w:sz w:val="24"/>
          <w:szCs w:val="24"/>
          <w:lang w:val="uk-UA"/>
        </w:rPr>
      </w:pPr>
      <w:r w:rsidRPr="00652CBB">
        <w:rPr>
          <w:bCs/>
          <w:iCs/>
          <w:sz w:val="24"/>
          <w:szCs w:val="24"/>
          <w:lang w:val="uk-UA"/>
        </w:rPr>
        <w:t>загальн</w:t>
      </w:r>
      <w:r>
        <w:rPr>
          <w:bCs/>
          <w:iCs/>
          <w:sz w:val="24"/>
          <w:szCs w:val="24"/>
          <w:lang w:val="uk-UA"/>
        </w:rPr>
        <w:t>их</w:t>
      </w:r>
      <w:r w:rsidRPr="00652CBB">
        <w:rPr>
          <w:bCs/>
          <w:iCs/>
          <w:sz w:val="24"/>
          <w:szCs w:val="24"/>
          <w:lang w:val="uk-UA"/>
        </w:rPr>
        <w:t xml:space="preserve"> модел</w:t>
      </w:r>
      <w:r>
        <w:rPr>
          <w:bCs/>
          <w:iCs/>
          <w:sz w:val="24"/>
          <w:szCs w:val="24"/>
          <w:lang w:val="uk-UA"/>
        </w:rPr>
        <w:t>ей</w:t>
      </w:r>
      <w:r w:rsidRPr="00652CBB">
        <w:rPr>
          <w:bCs/>
          <w:iCs/>
          <w:sz w:val="24"/>
          <w:szCs w:val="24"/>
          <w:lang w:val="uk-UA"/>
        </w:rPr>
        <w:t xml:space="preserve"> поведінки підприємства в умовах недоско</w:t>
      </w:r>
      <w:r>
        <w:rPr>
          <w:bCs/>
          <w:iCs/>
          <w:sz w:val="24"/>
          <w:szCs w:val="24"/>
          <w:lang w:val="uk-UA"/>
        </w:rPr>
        <w:t>н</w:t>
      </w:r>
      <w:r w:rsidRPr="00652CBB">
        <w:rPr>
          <w:bCs/>
          <w:iCs/>
          <w:sz w:val="24"/>
          <w:szCs w:val="24"/>
          <w:lang w:val="uk-UA"/>
        </w:rPr>
        <w:t xml:space="preserve">ало конкурентних ринків продукції та ресурсів; </w:t>
      </w:r>
    </w:p>
    <w:p w:rsidR="0035664F" w:rsidRDefault="0035664F" w:rsidP="00652CBB">
      <w:pPr>
        <w:spacing w:line="240" w:lineRule="auto"/>
        <w:rPr>
          <w:bCs/>
          <w:iCs/>
          <w:sz w:val="24"/>
          <w:szCs w:val="24"/>
          <w:lang w:val="uk-UA"/>
        </w:rPr>
      </w:pPr>
      <w:r w:rsidRPr="00652CBB">
        <w:rPr>
          <w:bCs/>
          <w:iCs/>
          <w:sz w:val="24"/>
          <w:szCs w:val="24"/>
          <w:lang w:val="uk-UA"/>
        </w:rPr>
        <w:t>принцип</w:t>
      </w:r>
      <w:r>
        <w:rPr>
          <w:bCs/>
          <w:iCs/>
          <w:sz w:val="24"/>
          <w:szCs w:val="24"/>
          <w:lang w:val="uk-UA"/>
        </w:rPr>
        <w:t>ів</w:t>
      </w:r>
      <w:r w:rsidRPr="00652CBB">
        <w:rPr>
          <w:bCs/>
          <w:iCs/>
          <w:sz w:val="24"/>
          <w:szCs w:val="24"/>
          <w:lang w:val="uk-UA"/>
        </w:rPr>
        <w:t xml:space="preserve"> прийняття й реалізації підприємством господарських рішень; </w:t>
      </w:r>
    </w:p>
    <w:p w:rsidR="0035664F" w:rsidRPr="00474664" w:rsidRDefault="0035664F" w:rsidP="00474664">
      <w:pPr>
        <w:spacing w:line="240" w:lineRule="auto"/>
        <w:rPr>
          <w:bCs/>
          <w:iCs/>
          <w:sz w:val="24"/>
          <w:szCs w:val="24"/>
          <w:lang w:val="uk-UA"/>
        </w:rPr>
      </w:pPr>
      <w:r w:rsidRPr="00474664">
        <w:rPr>
          <w:bCs/>
          <w:iCs/>
          <w:sz w:val="24"/>
          <w:szCs w:val="24"/>
          <w:lang w:val="uk-UA"/>
        </w:rPr>
        <w:t>характер</w:t>
      </w:r>
      <w:r>
        <w:rPr>
          <w:bCs/>
          <w:iCs/>
          <w:sz w:val="24"/>
          <w:szCs w:val="24"/>
          <w:lang w:val="uk-UA"/>
        </w:rPr>
        <w:t>у</w:t>
      </w:r>
      <w:r w:rsidRPr="00474664">
        <w:rPr>
          <w:bCs/>
          <w:iCs/>
          <w:sz w:val="24"/>
          <w:szCs w:val="24"/>
          <w:lang w:val="uk-UA"/>
        </w:rPr>
        <w:t xml:space="preserve"> інституціональних аспектів поведінки підприємств</w:t>
      </w:r>
    </w:p>
    <w:p w:rsidR="0035664F" w:rsidRDefault="0035664F" w:rsidP="00652CBB">
      <w:pPr>
        <w:spacing w:line="240" w:lineRule="auto"/>
        <w:rPr>
          <w:bCs/>
          <w:iCs/>
          <w:sz w:val="24"/>
          <w:szCs w:val="24"/>
          <w:lang w:val="uk-UA"/>
        </w:rPr>
      </w:pPr>
      <w:r w:rsidRPr="00652CBB">
        <w:rPr>
          <w:bCs/>
          <w:iCs/>
          <w:sz w:val="24"/>
          <w:szCs w:val="24"/>
          <w:lang w:val="uk-UA"/>
        </w:rPr>
        <w:t xml:space="preserve">аналізувати і систематизувати фактори, що відображають специфіку поведінки підприємства на продуктових та ресурсних ринках; </w:t>
      </w:r>
    </w:p>
    <w:p w:rsidR="0035664F" w:rsidRDefault="0035664F" w:rsidP="00652CBB">
      <w:pPr>
        <w:spacing w:line="240" w:lineRule="auto"/>
        <w:rPr>
          <w:bCs/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ідентифікувати всі види конкурентних переваг підприємства та оцінювати його </w:t>
      </w:r>
      <w:r w:rsidRPr="004C6141">
        <w:rPr>
          <w:bCs/>
          <w:sz w:val="24"/>
          <w:szCs w:val="24"/>
          <w:lang w:val="uk-UA"/>
        </w:rPr>
        <w:t>конкурентн</w:t>
      </w:r>
      <w:r>
        <w:rPr>
          <w:bCs/>
          <w:sz w:val="24"/>
          <w:szCs w:val="24"/>
          <w:lang w:val="uk-UA"/>
        </w:rPr>
        <w:t xml:space="preserve">у </w:t>
      </w:r>
      <w:r w:rsidRPr="004C6141">
        <w:rPr>
          <w:bCs/>
          <w:sz w:val="24"/>
          <w:szCs w:val="24"/>
          <w:lang w:val="uk-UA"/>
        </w:rPr>
        <w:t>поведінк</w:t>
      </w:r>
      <w:r>
        <w:rPr>
          <w:bCs/>
          <w:sz w:val="24"/>
          <w:szCs w:val="24"/>
          <w:lang w:val="uk-UA"/>
        </w:rPr>
        <w:t>у</w:t>
      </w:r>
      <w:r w:rsidRPr="004C6141">
        <w:rPr>
          <w:bCs/>
          <w:sz w:val="24"/>
          <w:szCs w:val="24"/>
          <w:lang w:val="uk-UA"/>
        </w:rPr>
        <w:t xml:space="preserve"> на ринках продукції та ресурсів</w:t>
      </w:r>
      <w:r>
        <w:rPr>
          <w:bCs/>
          <w:sz w:val="24"/>
          <w:szCs w:val="24"/>
          <w:lang w:val="uk-UA"/>
        </w:rPr>
        <w:t>;</w:t>
      </w:r>
    </w:p>
    <w:p w:rsidR="0035664F" w:rsidRDefault="0035664F" w:rsidP="00652CBB">
      <w:pPr>
        <w:spacing w:line="240" w:lineRule="auto"/>
        <w:rPr>
          <w:bCs/>
          <w:iCs/>
          <w:sz w:val="24"/>
          <w:szCs w:val="24"/>
          <w:lang w:val="uk-UA"/>
        </w:rPr>
      </w:pPr>
      <w:r w:rsidRPr="00474664">
        <w:rPr>
          <w:bCs/>
          <w:iCs/>
          <w:sz w:val="24"/>
          <w:szCs w:val="24"/>
          <w:lang w:val="uk-UA"/>
        </w:rPr>
        <w:t>обґрунтовувати</w:t>
      </w:r>
      <w:r w:rsidRPr="00652CBB">
        <w:rPr>
          <w:bCs/>
          <w:iCs/>
          <w:sz w:val="24"/>
          <w:szCs w:val="24"/>
          <w:lang w:val="uk-UA"/>
        </w:rPr>
        <w:t xml:space="preserve"> прийняті підприємством економічні рішенн</w:t>
      </w:r>
      <w:r>
        <w:rPr>
          <w:bCs/>
          <w:iCs/>
          <w:sz w:val="24"/>
          <w:szCs w:val="24"/>
          <w:lang w:val="uk-UA"/>
        </w:rPr>
        <w:t>я</w:t>
      </w:r>
      <w:r w:rsidRPr="00652CBB">
        <w:rPr>
          <w:bCs/>
          <w:iCs/>
          <w:sz w:val="24"/>
          <w:szCs w:val="24"/>
          <w:lang w:val="uk-UA"/>
        </w:rPr>
        <w:t xml:space="preserve">; </w:t>
      </w:r>
    </w:p>
    <w:p w:rsidR="0035664F" w:rsidRDefault="0035664F" w:rsidP="00652CBB">
      <w:pPr>
        <w:spacing w:line="240" w:lineRule="auto"/>
        <w:rPr>
          <w:bCs/>
          <w:iCs/>
          <w:sz w:val="24"/>
          <w:szCs w:val="24"/>
          <w:lang w:val="uk-UA"/>
        </w:rPr>
      </w:pPr>
      <w:r w:rsidRPr="00652CBB">
        <w:rPr>
          <w:bCs/>
          <w:iCs/>
          <w:sz w:val="24"/>
          <w:szCs w:val="24"/>
          <w:lang w:val="uk-UA"/>
        </w:rPr>
        <w:t>виявляти закономірності взаємодії ринку та йото учасників;</w:t>
      </w:r>
    </w:p>
    <w:p w:rsidR="0035664F" w:rsidRDefault="0035664F" w:rsidP="00652CBB">
      <w:pPr>
        <w:spacing w:line="240" w:lineRule="auto"/>
        <w:rPr>
          <w:bCs/>
          <w:iCs/>
          <w:sz w:val="24"/>
          <w:szCs w:val="24"/>
          <w:lang w:val="uk-UA"/>
        </w:rPr>
      </w:pPr>
      <w:r w:rsidRPr="00652CBB">
        <w:rPr>
          <w:bCs/>
          <w:iCs/>
          <w:sz w:val="24"/>
          <w:szCs w:val="24"/>
          <w:lang w:val="uk-UA"/>
        </w:rPr>
        <w:t>досліджувати причинно-наслідкові зв'язки і прогнозувати наслідки прийнятих рішень суб’єктами ринку</w:t>
      </w:r>
      <w:r>
        <w:rPr>
          <w:bCs/>
          <w:iCs/>
          <w:sz w:val="24"/>
          <w:szCs w:val="24"/>
          <w:lang w:val="uk-UA"/>
        </w:rPr>
        <w:t>;</w:t>
      </w:r>
      <w:r w:rsidRPr="00652CBB">
        <w:rPr>
          <w:bCs/>
          <w:iCs/>
          <w:sz w:val="24"/>
          <w:szCs w:val="24"/>
          <w:lang w:val="uk-UA"/>
        </w:rPr>
        <w:t xml:space="preserve"> </w:t>
      </w:r>
    </w:p>
    <w:p w:rsidR="0035664F" w:rsidRDefault="0035664F" w:rsidP="00652CBB">
      <w:pPr>
        <w:spacing w:line="240" w:lineRule="auto"/>
        <w:rPr>
          <w:bCs/>
          <w:i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обґрунтовувати пріоритетні напрями інноваційного розвитку підприємств та галузей економіки;</w:t>
      </w:r>
    </w:p>
    <w:p w:rsidR="0035664F" w:rsidRDefault="0035664F" w:rsidP="00652CBB">
      <w:pPr>
        <w:spacing w:line="240" w:lineRule="auto"/>
        <w:rPr>
          <w:bCs/>
          <w:iCs/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>оцінювати ефективність заходів державної політики щодо регулювання ринків і галузей.</w:t>
      </w:r>
    </w:p>
    <w:p w:rsidR="0035664F" w:rsidRDefault="0035664F" w:rsidP="00652CBB">
      <w:pPr>
        <w:spacing w:line="240" w:lineRule="auto"/>
        <w:rPr>
          <w:bCs/>
          <w:iCs/>
          <w:sz w:val="24"/>
          <w:szCs w:val="24"/>
          <w:lang w:val="uk-UA"/>
        </w:rPr>
      </w:pPr>
    </w:p>
    <w:p w:rsidR="0035664F" w:rsidRPr="00652CBB" w:rsidRDefault="0035664F" w:rsidP="00652CBB">
      <w:pPr>
        <w:spacing w:line="240" w:lineRule="auto"/>
        <w:rPr>
          <w:bCs/>
          <w:iCs/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У процесі вивчення дисципліни у студентів формуються наступні </w:t>
      </w:r>
      <w:r w:rsidRPr="00400DBA">
        <w:rPr>
          <w:b/>
          <w:bCs/>
          <w:iCs/>
          <w:sz w:val="24"/>
          <w:szCs w:val="24"/>
          <w:lang w:val="uk-UA"/>
        </w:rPr>
        <w:t>компетенції</w:t>
      </w:r>
      <w:r>
        <w:rPr>
          <w:bCs/>
          <w:iCs/>
          <w:sz w:val="24"/>
          <w:szCs w:val="24"/>
          <w:lang w:val="uk-UA"/>
        </w:rPr>
        <w:t xml:space="preserve"> :</w:t>
      </w:r>
    </w:p>
    <w:p w:rsidR="0035664F" w:rsidRPr="00151114" w:rsidRDefault="0035664F" w:rsidP="0068126D">
      <w:pPr>
        <w:spacing w:line="240" w:lineRule="auto"/>
        <w:rPr>
          <w:bCs/>
          <w:i/>
          <w:sz w:val="24"/>
          <w:szCs w:val="24"/>
          <w:lang w:val="uk-UA" w:eastAsia="ru-RU"/>
        </w:rPr>
      </w:pPr>
      <w:r>
        <w:rPr>
          <w:bCs/>
          <w:i/>
          <w:sz w:val="24"/>
          <w:szCs w:val="24"/>
          <w:lang w:val="uk-UA" w:eastAsia="ru-RU"/>
        </w:rPr>
        <w:t>у</w:t>
      </w:r>
      <w:r w:rsidRPr="00151114">
        <w:rPr>
          <w:bCs/>
          <w:i/>
          <w:sz w:val="24"/>
          <w:szCs w:val="24"/>
          <w:lang w:val="uk-UA" w:eastAsia="ru-RU"/>
        </w:rPr>
        <w:t>ніверсальні (загальнокультурні)</w:t>
      </w:r>
      <w:r>
        <w:rPr>
          <w:bCs/>
          <w:i/>
          <w:sz w:val="24"/>
          <w:szCs w:val="24"/>
          <w:lang w:val="uk-UA" w:eastAsia="ru-RU"/>
        </w:rPr>
        <w:t>:</w:t>
      </w:r>
    </w:p>
    <w:p w:rsidR="0035664F" w:rsidRPr="0017518A" w:rsidRDefault="0035664F" w:rsidP="0068126D">
      <w:pPr>
        <w:spacing w:line="240" w:lineRule="auto"/>
        <w:rPr>
          <w:spacing w:val="-10"/>
          <w:sz w:val="24"/>
        </w:rPr>
      </w:pPr>
      <w:r>
        <w:rPr>
          <w:spacing w:val="-10"/>
          <w:sz w:val="24"/>
          <w:lang w:val="uk-UA"/>
        </w:rPr>
        <w:t>з</w:t>
      </w:r>
      <w:r w:rsidRPr="0017518A">
        <w:rPr>
          <w:spacing w:val="-10"/>
          <w:sz w:val="24"/>
        </w:rPr>
        <w:t>датність до абстрактного мислення, аналізу та синтезу.</w:t>
      </w:r>
    </w:p>
    <w:p w:rsidR="0035664F" w:rsidRPr="00DC0C6B" w:rsidRDefault="0035664F" w:rsidP="0068126D">
      <w:pPr>
        <w:pStyle w:val="ListParagraph"/>
        <w:numPr>
          <w:ilvl w:val="0"/>
          <w:numId w:val="7"/>
        </w:numPr>
        <w:spacing w:line="240" w:lineRule="auto"/>
        <w:ind w:left="709"/>
        <w:rPr>
          <w:bCs/>
          <w:sz w:val="24"/>
          <w:szCs w:val="24"/>
          <w:lang w:val="uk-UA" w:eastAsia="ru-RU"/>
        </w:rPr>
      </w:pPr>
      <w:r w:rsidRPr="00DC0C6B">
        <w:rPr>
          <w:bCs/>
          <w:sz w:val="24"/>
          <w:szCs w:val="24"/>
          <w:lang w:val="uk-UA" w:eastAsia="ru-RU"/>
        </w:rPr>
        <w:t>здатність аналізувати соціально-значущі проблеми і процеси, що відбуваються у суспільстві;</w:t>
      </w:r>
    </w:p>
    <w:p w:rsidR="0035664F" w:rsidRPr="00DC0C6B" w:rsidRDefault="0035664F" w:rsidP="0068126D">
      <w:pPr>
        <w:pStyle w:val="ListParagraph"/>
        <w:spacing w:line="240" w:lineRule="auto"/>
        <w:rPr>
          <w:bCs/>
          <w:sz w:val="24"/>
          <w:szCs w:val="24"/>
          <w:lang w:val="uk-UA" w:eastAsia="ru-RU"/>
        </w:rPr>
      </w:pPr>
    </w:p>
    <w:p w:rsidR="0035664F" w:rsidRDefault="0035664F" w:rsidP="0068126D">
      <w:pPr>
        <w:rPr>
          <w:sz w:val="24"/>
          <w:lang w:val="uk-UA"/>
        </w:rPr>
      </w:pPr>
      <w:r>
        <w:rPr>
          <w:bCs/>
          <w:i/>
          <w:sz w:val="24"/>
          <w:szCs w:val="24"/>
          <w:lang w:val="uk-UA" w:eastAsia="ru-RU"/>
        </w:rPr>
        <w:t>п</w:t>
      </w:r>
      <w:r w:rsidRPr="00151114">
        <w:rPr>
          <w:bCs/>
          <w:i/>
          <w:sz w:val="24"/>
          <w:szCs w:val="24"/>
          <w:lang w:val="uk-UA" w:eastAsia="ru-RU"/>
        </w:rPr>
        <w:t>рофесійні</w:t>
      </w:r>
      <w:r>
        <w:rPr>
          <w:bCs/>
          <w:i/>
          <w:sz w:val="24"/>
          <w:szCs w:val="24"/>
          <w:lang w:val="uk-UA" w:eastAsia="ru-RU"/>
        </w:rPr>
        <w:t>:</w:t>
      </w:r>
      <w:r w:rsidRPr="0068126D">
        <w:rPr>
          <w:sz w:val="24"/>
          <w:lang w:val="uk-UA"/>
        </w:rPr>
        <w:t xml:space="preserve"> </w:t>
      </w:r>
    </w:p>
    <w:p w:rsidR="0035664F" w:rsidRPr="0017518A" w:rsidRDefault="0035664F" w:rsidP="0068126D">
      <w:pPr>
        <w:numPr>
          <w:ilvl w:val="1"/>
          <w:numId w:val="16"/>
        </w:numPr>
        <w:tabs>
          <w:tab w:val="clear" w:pos="2955"/>
        </w:tabs>
        <w:spacing w:line="240" w:lineRule="auto"/>
        <w:ind w:left="0" w:firstLine="540"/>
        <w:rPr>
          <w:sz w:val="24"/>
        </w:rPr>
      </w:pPr>
      <w:r>
        <w:rPr>
          <w:sz w:val="24"/>
          <w:lang w:val="uk-UA"/>
        </w:rPr>
        <w:t>з</w:t>
      </w:r>
      <w:r w:rsidRPr="0017518A">
        <w:rPr>
          <w:sz w:val="24"/>
        </w:rPr>
        <w:t>датність виявляти закономірності функціонування сучасної економіки на мікро- та макрорівні.</w:t>
      </w:r>
    </w:p>
    <w:p w:rsidR="0035664F" w:rsidRPr="0017518A" w:rsidRDefault="0035664F" w:rsidP="0068126D">
      <w:pPr>
        <w:numPr>
          <w:ilvl w:val="1"/>
          <w:numId w:val="16"/>
        </w:numPr>
        <w:tabs>
          <w:tab w:val="clear" w:pos="2955"/>
          <w:tab w:val="left" w:pos="426"/>
        </w:tabs>
        <w:spacing w:line="240" w:lineRule="auto"/>
        <w:ind w:left="0" w:firstLine="540"/>
        <w:rPr>
          <w:sz w:val="24"/>
        </w:rPr>
      </w:pPr>
      <w:r>
        <w:rPr>
          <w:sz w:val="24"/>
          <w:lang w:val="uk-UA"/>
        </w:rPr>
        <w:t>з</w:t>
      </w:r>
      <w:r w:rsidRPr="0017518A">
        <w:rPr>
          <w:sz w:val="24"/>
        </w:rPr>
        <w:t>датність описувати економічні та соціальні процеси і явища на основі теоретичних та прикладних моделей, аналізувати і змістовно інтерпретувати отримані результати.</w:t>
      </w:r>
    </w:p>
    <w:p w:rsidR="0035664F" w:rsidRPr="0017518A" w:rsidRDefault="0035664F" w:rsidP="0068126D">
      <w:pPr>
        <w:numPr>
          <w:ilvl w:val="1"/>
          <w:numId w:val="16"/>
        </w:numPr>
        <w:tabs>
          <w:tab w:val="clear" w:pos="2955"/>
          <w:tab w:val="left" w:pos="426"/>
        </w:tabs>
        <w:spacing w:line="240" w:lineRule="auto"/>
        <w:ind w:left="0" w:firstLine="540"/>
        <w:rPr>
          <w:sz w:val="24"/>
        </w:rPr>
      </w:pPr>
      <w:r>
        <w:rPr>
          <w:sz w:val="24"/>
          <w:lang w:val="uk-UA"/>
        </w:rPr>
        <w:t>з</w:t>
      </w:r>
      <w:r w:rsidRPr="0017518A">
        <w:rPr>
          <w:sz w:val="24"/>
        </w:rPr>
        <w:t>датність застосовувати економіко-математичні методи та моделі для вирішення економічних задач.</w:t>
      </w:r>
    </w:p>
    <w:p w:rsidR="0035664F" w:rsidRPr="00213EE2" w:rsidRDefault="0035664F" w:rsidP="0068126D">
      <w:pPr>
        <w:pStyle w:val="ListParagraph"/>
        <w:numPr>
          <w:ilvl w:val="1"/>
          <w:numId w:val="16"/>
        </w:numPr>
        <w:tabs>
          <w:tab w:val="clear" w:pos="2955"/>
        </w:tabs>
        <w:spacing w:line="240" w:lineRule="auto"/>
        <w:ind w:left="0" w:firstLine="540"/>
        <w:rPr>
          <w:bCs/>
          <w:sz w:val="24"/>
          <w:szCs w:val="24"/>
          <w:lang w:val="uk-UA" w:eastAsia="ru-RU"/>
        </w:rPr>
      </w:pPr>
      <w:r w:rsidRPr="00213EE2">
        <w:rPr>
          <w:bCs/>
          <w:sz w:val="24"/>
          <w:szCs w:val="24"/>
          <w:lang w:val="uk-UA" w:eastAsia="ru-RU"/>
        </w:rPr>
        <w:t>здатність анал</w:t>
      </w:r>
      <w:r>
        <w:rPr>
          <w:bCs/>
          <w:sz w:val="24"/>
          <w:szCs w:val="24"/>
          <w:lang w:val="uk-UA" w:eastAsia="ru-RU"/>
        </w:rPr>
        <w:t>із</w:t>
      </w:r>
      <w:r w:rsidRPr="00213EE2">
        <w:rPr>
          <w:bCs/>
          <w:sz w:val="24"/>
          <w:szCs w:val="24"/>
          <w:lang w:val="uk-UA" w:eastAsia="ru-RU"/>
        </w:rPr>
        <w:t>увати і використовувати різні джерела інформації для проведення економічних розрахунків</w:t>
      </w:r>
      <w:r>
        <w:rPr>
          <w:bCs/>
          <w:sz w:val="24"/>
          <w:szCs w:val="24"/>
          <w:lang w:val="uk-UA" w:eastAsia="ru-RU"/>
        </w:rPr>
        <w:t>;</w:t>
      </w:r>
    </w:p>
    <w:p w:rsidR="0035664F" w:rsidRPr="00213EE2" w:rsidRDefault="0035664F" w:rsidP="0068126D">
      <w:pPr>
        <w:pStyle w:val="ListParagraph"/>
        <w:numPr>
          <w:ilvl w:val="1"/>
          <w:numId w:val="16"/>
        </w:numPr>
        <w:tabs>
          <w:tab w:val="clear" w:pos="2955"/>
        </w:tabs>
        <w:spacing w:line="240" w:lineRule="auto"/>
        <w:ind w:left="0" w:firstLine="540"/>
        <w:rPr>
          <w:bCs/>
          <w:sz w:val="24"/>
          <w:szCs w:val="24"/>
          <w:lang w:val="uk-UA" w:eastAsia="ru-RU"/>
        </w:rPr>
      </w:pPr>
      <w:r w:rsidRPr="00213EE2">
        <w:rPr>
          <w:bCs/>
          <w:sz w:val="24"/>
          <w:szCs w:val="24"/>
          <w:lang w:val="uk-UA" w:eastAsia="ru-RU"/>
        </w:rPr>
        <w:t>здатність готувати аналітичні матеріал</w:t>
      </w:r>
      <w:r>
        <w:rPr>
          <w:bCs/>
          <w:sz w:val="24"/>
          <w:szCs w:val="24"/>
          <w:lang w:val="uk-UA" w:eastAsia="ru-RU"/>
        </w:rPr>
        <w:t>и</w:t>
      </w:r>
      <w:r w:rsidRPr="00213EE2">
        <w:rPr>
          <w:bCs/>
          <w:sz w:val="24"/>
          <w:szCs w:val="24"/>
          <w:lang w:val="uk-UA" w:eastAsia="ru-RU"/>
        </w:rPr>
        <w:t xml:space="preserve"> для оцінювання заходів у сфері економічної політики з урахуванням </w:t>
      </w:r>
      <w:r>
        <w:rPr>
          <w:bCs/>
          <w:sz w:val="24"/>
          <w:szCs w:val="24"/>
          <w:lang w:val="uk-UA" w:eastAsia="ru-RU"/>
        </w:rPr>
        <w:t>стра</w:t>
      </w:r>
      <w:r w:rsidRPr="00213EE2">
        <w:rPr>
          <w:bCs/>
          <w:sz w:val="24"/>
          <w:szCs w:val="24"/>
          <w:lang w:val="uk-UA" w:eastAsia="ru-RU"/>
        </w:rPr>
        <w:t>тегічних рішень на</w:t>
      </w:r>
      <w:r>
        <w:rPr>
          <w:bCs/>
          <w:sz w:val="24"/>
          <w:szCs w:val="24"/>
          <w:lang w:val="uk-UA" w:eastAsia="ru-RU"/>
        </w:rPr>
        <w:t xml:space="preserve"> м</w:t>
      </w:r>
      <w:r w:rsidRPr="00213EE2">
        <w:rPr>
          <w:bCs/>
          <w:sz w:val="24"/>
          <w:szCs w:val="24"/>
          <w:lang w:val="uk-UA" w:eastAsia="ru-RU"/>
        </w:rPr>
        <w:t>ікро</w:t>
      </w:r>
      <w:r>
        <w:rPr>
          <w:bCs/>
          <w:sz w:val="24"/>
          <w:szCs w:val="24"/>
          <w:lang w:val="uk-UA" w:eastAsia="ru-RU"/>
        </w:rPr>
        <w:t>-</w:t>
      </w:r>
      <w:r w:rsidRPr="00213EE2">
        <w:rPr>
          <w:bCs/>
          <w:sz w:val="24"/>
          <w:szCs w:val="24"/>
          <w:lang w:val="uk-UA" w:eastAsia="ru-RU"/>
        </w:rPr>
        <w:t xml:space="preserve"> та макрорівнях</w:t>
      </w:r>
      <w:r>
        <w:rPr>
          <w:bCs/>
          <w:sz w:val="24"/>
          <w:szCs w:val="24"/>
          <w:lang w:val="uk-UA" w:eastAsia="ru-RU"/>
        </w:rPr>
        <w:t>.</w:t>
      </w:r>
    </w:p>
    <w:p w:rsidR="0035664F" w:rsidRDefault="0035664F" w:rsidP="0068126D">
      <w:pPr>
        <w:pStyle w:val="ListParagraph"/>
        <w:spacing w:line="240" w:lineRule="auto"/>
        <w:ind w:left="0" w:firstLine="0"/>
        <w:rPr>
          <w:bCs/>
          <w:sz w:val="24"/>
          <w:szCs w:val="24"/>
          <w:lang w:val="uk-UA" w:eastAsia="ru-RU"/>
        </w:rPr>
      </w:pPr>
    </w:p>
    <w:p w:rsidR="0035664F" w:rsidRDefault="0035664F" w:rsidP="00213EE2">
      <w:pPr>
        <w:pStyle w:val="ListParagraph"/>
        <w:spacing w:line="240" w:lineRule="auto"/>
        <w:ind w:left="709" w:firstLine="0"/>
        <w:rPr>
          <w:bCs/>
          <w:sz w:val="24"/>
          <w:szCs w:val="24"/>
          <w:lang w:val="uk-UA" w:eastAsia="ru-RU"/>
        </w:rPr>
      </w:pPr>
    </w:p>
    <w:p w:rsidR="0035664F" w:rsidRPr="00213EE2" w:rsidRDefault="0035664F" w:rsidP="00213EE2">
      <w:pPr>
        <w:pStyle w:val="ListParagraph"/>
        <w:spacing w:line="240" w:lineRule="auto"/>
        <w:ind w:left="709" w:firstLine="0"/>
        <w:rPr>
          <w:bCs/>
          <w:sz w:val="24"/>
          <w:szCs w:val="24"/>
          <w:lang w:val="uk-UA" w:eastAsia="ru-RU"/>
        </w:rPr>
      </w:pPr>
      <w:r w:rsidRPr="00213EE2">
        <w:rPr>
          <w:bCs/>
          <w:sz w:val="24"/>
          <w:szCs w:val="24"/>
          <w:lang w:val="uk-UA" w:eastAsia="ru-RU"/>
        </w:rPr>
        <w:t xml:space="preserve">На вивчення навчальної дисципліни відводиться </w:t>
      </w:r>
      <w:r>
        <w:rPr>
          <w:bCs/>
          <w:sz w:val="24"/>
          <w:szCs w:val="24"/>
          <w:lang w:val="uk-UA" w:eastAsia="ru-RU"/>
        </w:rPr>
        <w:t>90</w:t>
      </w:r>
      <w:r w:rsidRPr="00213EE2">
        <w:rPr>
          <w:bCs/>
          <w:sz w:val="24"/>
          <w:szCs w:val="24"/>
          <w:lang w:val="uk-UA" w:eastAsia="ru-RU"/>
        </w:rPr>
        <w:t xml:space="preserve"> годин / </w:t>
      </w:r>
      <w:r>
        <w:rPr>
          <w:bCs/>
          <w:sz w:val="24"/>
          <w:szCs w:val="24"/>
          <w:lang w:val="uk-UA" w:eastAsia="ru-RU"/>
        </w:rPr>
        <w:t>3</w:t>
      </w:r>
      <w:r w:rsidRPr="00213EE2">
        <w:rPr>
          <w:bCs/>
          <w:sz w:val="24"/>
          <w:szCs w:val="24"/>
          <w:lang w:val="uk-UA" w:eastAsia="ru-RU"/>
        </w:rPr>
        <w:t xml:space="preserve"> кредити ECTS.</w:t>
      </w:r>
    </w:p>
    <w:p w:rsidR="0035664F" w:rsidRPr="00CD6CF2" w:rsidRDefault="0035664F" w:rsidP="00CD6CF2">
      <w:pPr>
        <w:spacing w:line="240" w:lineRule="auto"/>
        <w:rPr>
          <w:sz w:val="24"/>
          <w:szCs w:val="24"/>
          <w:lang w:val="uk-UA" w:eastAsia="ru-RU"/>
        </w:rPr>
      </w:pPr>
      <w:r w:rsidRPr="00CD6CF2">
        <w:rPr>
          <w:b/>
          <w:bCs/>
          <w:sz w:val="24"/>
          <w:szCs w:val="24"/>
          <w:lang w:val="uk-UA" w:eastAsia="ru-RU"/>
        </w:rPr>
        <w:t>2. Інформаційний обсяг</w:t>
      </w:r>
      <w:r w:rsidRPr="00CD6CF2">
        <w:rPr>
          <w:sz w:val="24"/>
          <w:szCs w:val="24"/>
          <w:lang w:val="uk-UA" w:eastAsia="ru-RU"/>
        </w:rPr>
        <w:t xml:space="preserve"> </w:t>
      </w:r>
      <w:r w:rsidRPr="00CD6CF2">
        <w:rPr>
          <w:b/>
          <w:sz w:val="24"/>
          <w:szCs w:val="24"/>
          <w:lang w:val="uk-UA" w:eastAsia="ru-RU"/>
        </w:rPr>
        <w:t>навчальної</w:t>
      </w:r>
      <w:r w:rsidRPr="00CD6CF2">
        <w:rPr>
          <w:b/>
          <w:bCs/>
          <w:sz w:val="24"/>
          <w:szCs w:val="24"/>
          <w:lang w:val="uk-UA" w:eastAsia="ru-RU"/>
        </w:rPr>
        <w:t xml:space="preserve"> дисципліни</w:t>
      </w:r>
      <w:r w:rsidRPr="00CD6CF2">
        <w:rPr>
          <w:sz w:val="24"/>
          <w:szCs w:val="24"/>
          <w:lang w:val="uk-UA" w:eastAsia="ru-RU"/>
        </w:rPr>
        <w:t xml:space="preserve"> </w:t>
      </w:r>
    </w:p>
    <w:p w:rsidR="0035664F" w:rsidRDefault="0035664F" w:rsidP="007D2AC3">
      <w:pPr>
        <w:spacing w:line="240" w:lineRule="auto"/>
        <w:rPr>
          <w:b/>
          <w:bCs/>
          <w:sz w:val="24"/>
          <w:szCs w:val="24"/>
          <w:lang w:val="uk-UA" w:eastAsia="ru-RU"/>
        </w:rPr>
      </w:pPr>
    </w:p>
    <w:p w:rsidR="0035664F" w:rsidRDefault="0035664F" w:rsidP="007D2AC3">
      <w:pPr>
        <w:spacing w:line="240" w:lineRule="auto"/>
        <w:rPr>
          <w:b/>
          <w:bCs/>
          <w:sz w:val="24"/>
          <w:szCs w:val="24"/>
          <w:lang w:val="uk-UA" w:eastAsia="ru-RU"/>
        </w:rPr>
      </w:pPr>
      <w:r>
        <w:rPr>
          <w:b/>
          <w:bCs/>
          <w:sz w:val="24"/>
          <w:szCs w:val="24"/>
          <w:lang w:val="uk-UA" w:eastAsia="ru-RU"/>
        </w:rPr>
        <w:t xml:space="preserve">Змістовний модуль 1. </w:t>
      </w:r>
      <w:r w:rsidRPr="00845A82">
        <w:rPr>
          <w:b/>
          <w:bCs/>
          <w:sz w:val="24"/>
          <w:szCs w:val="24"/>
          <w:lang w:val="uk-UA" w:eastAsia="ru-RU"/>
        </w:rPr>
        <w:t>Мікроекономічний аналіз функціонування підприємств</w:t>
      </w:r>
    </w:p>
    <w:p w:rsidR="0035664F" w:rsidRPr="00CD6CF2" w:rsidRDefault="0035664F" w:rsidP="00CD6CF2">
      <w:pPr>
        <w:spacing w:line="240" w:lineRule="auto"/>
        <w:rPr>
          <w:b/>
          <w:sz w:val="24"/>
          <w:szCs w:val="24"/>
          <w:lang w:val="uk-UA" w:eastAsia="ru-RU"/>
        </w:rPr>
      </w:pPr>
    </w:p>
    <w:p w:rsidR="0035664F" w:rsidRPr="00652CBB" w:rsidRDefault="0035664F" w:rsidP="00652CBB">
      <w:pPr>
        <w:pStyle w:val="Heading1"/>
        <w:spacing w:before="0"/>
        <w:ind w:firstLine="540"/>
        <w:rPr>
          <w:rFonts w:ascii="Times New Roman" w:hAnsi="Times New Roman"/>
          <w:color w:val="auto"/>
          <w:sz w:val="24"/>
          <w:szCs w:val="24"/>
          <w:lang w:val="uk-UA"/>
        </w:rPr>
      </w:pPr>
      <w:r w:rsidRPr="00652CBB">
        <w:rPr>
          <w:rFonts w:ascii="Times New Roman" w:hAnsi="Times New Roman"/>
          <w:color w:val="auto"/>
          <w:sz w:val="24"/>
          <w:szCs w:val="24"/>
          <w:lang w:val="uk-UA"/>
        </w:rPr>
        <w:t xml:space="preserve">Тема 1. Підприємство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в ринковій економіці</w:t>
      </w:r>
    </w:p>
    <w:p w:rsidR="0035664F" w:rsidRPr="00652CBB" w:rsidRDefault="0035664F" w:rsidP="00652CBB">
      <w:pPr>
        <w:pStyle w:val="BodyTextIndent"/>
        <w:ind w:firstLine="540"/>
        <w:rPr>
          <w:sz w:val="24"/>
        </w:rPr>
      </w:pPr>
      <w:r w:rsidRPr="00652CBB">
        <w:rPr>
          <w:bCs/>
          <w:iCs/>
          <w:sz w:val="24"/>
        </w:rPr>
        <w:t xml:space="preserve">Поняття підприємства та підприємництва. </w:t>
      </w:r>
      <w:r w:rsidRPr="00652CBB">
        <w:rPr>
          <w:sz w:val="24"/>
        </w:rPr>
        <w:t>Мотивація поведінки підприємства.</w:t>
      </w:r>
      <w:r>
        <w:rPr>
          <w:sz w:val="24"/>
        </w:rPr>
        <w:t xml:space="preserve"> </w:t>
      </w:r>
      <w:r w:rsidRPr="00652CBB">
        <w:rPr>
          <w:bCs/>
          <w:iCs/>
          <w:sz w:val="24"/>
        </w:rPr>
        <w:t>Види підприємств в ринковій економіці.</w:t>
      </w:r>
      <w:r w:rsidRPr="00652CBB">
        <w:rPr>
          <w:sz w:val="24"/>
        </w:rPr>
        <w:t xml:space="preserve"> </w:t>
      </w:r>
      <w:r>
        <w:rPr>
          <w:sz w:val="24"/>
        </w:rPr>
        <w:t xml:space="preserve">Організаційно-економічні форми підприємств. </w:t>
      </w:r>
      <w:r w:rsidRPr="00652CBB">
        <w:rPr>
          <w:sz w:val="24"/>
        </w:rPr>
        <w:t xml:space="preserve">Підприємство як суб'єкт ринкових відносин. </w:t>
      </w:r>
      <w:r w:rsidRPr="001E2DAD">
        <w:rPr>
          <w:sz w:val="24"/>
        </w:rPr>
        <w:t>Зміна традиційної концепції фірми (технологічна, контрактна, стратегічна концепція).</w:t>
      </w:r>
      <w:r>
        <w:rPr>
          <w:sz w:val="24"/>
        </w:rPr>
        <w:t xml:space="preserve"> </w:t>
      </w:r>
      <w:r w:rsidRPr="00652CBB">
        <w:rPr>
          <w:sz w:val="24"/>
        </w:rPr>
        <w:t xml:space="preserve">Спрощена схема ринково-виробничої системи (вхід, процесор, вихід). Фактори зовнішнього та внутрішнього середовища функціонування підприємства. </w:t>
      </w:r>
      <w:r>
        <w:rPr>
          <w:sz w:val="24"/>
          <w:lang w:val="en-US"/>
        </w:rPr>
        <w:t>SWOT</w:t>
      </w:r>
      <w:r w:rsidRPr="00191B70">
        <w:rPr>
          <w:sz w:val="24"/>
        </w:rPr>
        <w:t>–</w:t>
      </w:r>
      <w:r>
        <w:rPr>
          <w:sz w:val="24"/>
        </w:rPr>
        <w:t xml:space="preserve">аналіз діяльності підприємства. </w:t>
      </w:r>
      <w:r w:rsidRPr="00652CBB">
        <w:rPr>
          <w:sz w:val="24"/>
        </w:rPr>
        <w:t>Виробнича функція</w:t>
      </w:r>
      <w:r>
        <w:rPr>
          <w:sz w:val="24"/>
        </w:rPr>
        <w:t xml:space="preserve"> (однофакторна, двофакторна, функція Кобба-Дугласа)</w:t>
      </w:r>
      <w:r w:rsidRPr="00652CBB">
        <w:rPr>
          <w:sz w:val="24"/>
        </w:rPr>
        <w:t xml:space="preserve">. </w:t>
      </w:r>
      <w:r>
        <w:rPr>
          <w:sz w:val="24"/>
        </w:rPr>
        <w:t>Основні економічні показники функціонування підприємства. Точка беззбитковості.</w:t>
      </w:r>
    </w:p>
    <w:p w:rsidR="0035664F" w:rsidRDefault="0035664F" w:rsidP="001A3BE2">
      <w:pPr>
        <w:spacing w:line="240" w:lineRule="auto"/>
        <w:ind w:firstLine="567"/>
        <w:rPr>
          <w:b/>
          <w:sz w:val="24"/>
          <w:szCs w:val="24"/>
          <w:lang w:val="uk-UA"/>
        </w:rPr>
      </w:pPr>
    </w:p>
    <w:p w:rsidR="0035664F" w:rsidRPr="00652CBB" w:rsidRDefault="0035664F" w:rsidP="001A3BE2">
      <w:pPr>
        <w:spacing w:line="240" w:lineRule="auto"/>
        <w:ind w:firstLine="567"/>
        <w:rPr>
          <w:b/>
          <w:sz w:val="24"/>
          <w:szCs w:val="24"/>
          <w:lang w:val="uk-UA"/>
        </w:rPr>
      </w:pPr>
      <w:r w:rsidRPr="00652CBB">
        <w:rPr>
          <w:b/>
          <w:sz w:val="24"/>
          <w:szCs w:val="24"/>
          <w:lang w:val="uk-UA"/>
        </w:rPr>
        <w:t xml:space="preserve">Тема </w:t>
      </w:r>
      <w:r>
        <w:rPr>
          <w:b/>
          <w:sz w:val="24"/>
          <w:szCs w:val="24"/>
          <w:lang w:val="uk-UA"/>
        </w:rPr>
        <w:t>2</w:t>
      </w:r>
      <w:r w:rsidRPr="00652CBB">
        <w:rPr>
          <w:b/>
          <w:sz w:val="24"/>
          <w:szCs w:val="24"/>
          <w:lang w:val="uk-UA"/>
        </w:rPr>
        <w:t xml:space="preserve">. </w:t>
      </w:r>
      <w:r>
        <w:rPr>
          <w:b/>
          <w:sz w:val="24"/>
          <w:szCs w:val="24"/>
          <w:lang w:val="uk-UA"/>
        </w:rPr>
        <w:t>Інтеграція</w:t>
      </w:r>
      <w:r w:rsidRPr="00652CBB">
        <w:rPr>
          <w:b/>
          <w:sz w:val="24"/>
          <w:szCs w:val="24"/>
          <w:lang w:val="uk-UA"/>
        </w:rPr>
        <w:t xml:space="preserve"> підприємств.</w:t>
      </w:r>
    </w:p>
    <w:p w:rsidR="0035664F" w:rsidRPr="00652CBB" w:rsidRDefault="0035664F" w:rsidP="001A3BE2">
      <w:pPr>
        <w:spacing w:line="240" w:lineRule="auto"/>
        <w:ind w:firstLine="567"/>
        <w:rPr>
          <w:sz w:val="24"/>
          <w:szCs w:val="24"/>
          <w:lang w:val="uk-UA"/>
        </w:rPr>
      </w:pPr>
      <w:r w:rsidRPr="00652CBB">
        <w:rPr>
          <w:sz w:val="24"/>
          <w:szCs w:val="24"/>
          <w:lang w:val="uk-UA"/>
        </w:rPr>
        <w:t xml:space="preserve">Інтеграція підприємств на галузевих ринках. Види інтеграції. Горизонтальна інтеграція. Види обєднань підприємств визначені господарським кодексом. Мотиви інтеграції. Показники ринкової влади фірми (порогова частка ринку, індекс концентрації, індекс Херфіндаля-Хіршмана, індекс Лернера). </w:t>
      </w:r>
    </w:p>
    <w:p w:rsidR="0035664F" w:rsidRDefault="0035664F" w:rsidP="00EB2511">
      <w:pPr>
        <w:spacing w:line="240" w:lineRule="auto"/>
        <w:ind w:firstLine="567"/>
        <w:rPr>
          <w:b/>
          <w:sz w:val="24"/>
          <w:szCs w:val="24"/>
          <w:lang w:val="uk-UA"/>
        </w:rPr>
      </w:pPr>
    </w:p>
    <w:p w:rsidR="0035664F" w:rsidRPr="00652CBB" w:rsidRDefault="0035664F" w:rsidP="00EB2511">
      <w:pPr>
        <w:spacing w:line="240" w:lineRule="auto"/>
        <w:ind w:firstLine="567"/>
        <w:rPr>
          <w:sz w:val="24"/>
          <w:szCs w:val="24"/>
          <w:lang w:val="uk-UA"/>
        </w:rPr>
      </w:pPr>
      <w:r w:rsidRPr="00652CBB">
        <w:rPr>
          <w:b/>
          <w:sz w:val="24"/>
          <w:szCs w:val="24"/>
          <w:lang w:val="uk-UA"/>
        </w:rPr>
        <w:t xml:space="preserve">Тема </w:t>
      </w:r>
      <w:r>
        <w:rPr>
          <w:b/>
          <w:sz w:val="24"/>
          <w:szCs w:val="24"/>
          <w:lang w:val="uk-UA"/>
        </w:rPr>
        <w:t>3</w:t>
      </w:r>
      <w:r w:rsidRPr="00652CBB">
        <w:rPr>
          <w:b/>
          <w:sz w:val="24"/>
          <w:szCs w:val="24"/>
          <w:lang w:val="uk-UA"/>
        </w:rPr>
        <w:t xml:space="preserve">. </w:t>
      </w:r>
      <w:r>
        <w:rPr>
          <w:b/>
          <w:sz w:val="24"/>
          <w:szCs w:val="24"/>
          <w:lang w:val="uk-UA"/>
        </w:rPr>
        <w:t>Продуктова диверсифікація</w:t>
      </w:r>
      <w:r w:rsidRPr="00652CBB">
        <w:rPr>
          <w:b/>
          <w:sz w:val="24"/>
          <w:szCs w:val="24"/>
          <w:lang w:val="uk-UA"/>
        </w:rPr>
        <w:t>.</w:t>
      </w:r>
    </w:p>
    <w:p w:rsidR="0035664F" w:rsidRPr="00652CBB" w:rsidRDefault="0035664F" w:rsidP="00EB2511">
      <w:pPr>
        <w:spacing w:line="240" w:lineRule="auto"/>
        <w:ind w:firstLine="567"/>
        <w:rPr>
          <w:sz w:val="24"/>
          <w:szCs w:val="24"/>
          <w:lang w:val="uk-UA"/>
        </w:rPr>
      </w:pPr>
      <w:r w:rsidRPr="00652CBB">
        <w:rPr>
          <w:sz w:val="24"/>
          <w:szCs w:val="24"/>
          <w:lang w:val="uk-UA"/>
        </w:rPr>
        <w:t>Поняття диференціації продукту. Природа продуктової диференціації. Ринки однорідних та диференційованих продуктів. Фактори диференціації продукту</w:t>
      </w:r>
      <w:r>
        <w:rPr>
          <w:sz w:val="24"/>
          <w:szCs w:val="24"/>
          <w:lang w:val="uk-UA"/>
        </w:rPr>
        <w:t xml:space="preserve"> (якість, сервіс, реклама)</w:t>
      </w:r>
      <w:r w:rsidRPr="00652CBB">
        <w:rPr>
          <w:sz w:val="24"/>
          <w:szCs w:val="24"/>
          <w:lang w:val="uk-UA"/>
        </w:rPr>
        <w:t xml:space="preserve">. Види продуктової диференціації. </w:t>
      </w:r>
      <w:bookmarkStart w:id="0" w:name="_GoBack"/>
      <w:bookmarkEnd w:id="0"/>
      <w:r>
        <w:rPr>
          <w:sz w:val="24"/>
          <w:szCs w:val="24"/>
          <w:lang w:val="uk-UA"/>
        </w:rPr>
        <w:t xml:space="preserve">Асортиментна/товарна політика підприємства. Складові товарної політики Позиціонування товару. Характеристика асортименту товару (ширина, глибина, насичення,гармонійність). Методи корекції асортименту (розширення, скорочення, стабілізація, оновлення, гармонізація). </w:t>
      </w:r>
    </w:p>
    <w:p w:rsidR="0035664F" w:rsidRDefault="0035664F" w:rsidP="0068126D">
      <w:pPr>
        <w:spacing w:line="240" w:lineRule="auto"/>
        <w:ind w:firstLine="567"/>
        <w:rPr>
          <w:b/>
          <w:sz w:val="24"/>
          <w:szCs w:val="24"/>
          <w:lang w:val="uk-UA"/>
        </w:rPr>
      </w:pPr>
    </w:p>
    <w:p w:rsidR="0035664F" w:rsidRPr="00652CBB" w:rsidRDefault="0035664F" w:rsidP="0068126D">
      <w:pPr>
        <w:spacing w:line="240" w:lineRule="auto"/>
        <w:ind w:firstLine="567"/>
        <w:rPr>
          <w:b/>
          <w:sz w:val="24"/>
          <w:szCs w:val="24"/>
          <w:lang w:val="uk-UA"/>
        </w:rPr>
      </w:pPr>
      <w:r w:rsidRPr="00652CBB">
        <w:rPr>
          <w:b/>
          <w:sz w:val="24"/>
          <w:szCs w:val="24"/>
          <w:lang w:val="uk-UA"/>
        </w:rPr>
        <w:t xml:space="preserve">Тема </w:t>
      </w:r>
      <w:r>
        <w:rPr>
          <w:b/>
          <w:sz w:val="24"/>
          <w:szCs w:val="24"/>
          <w:lang w:val="uk-UA"/>
        </w:rPr>
        <w:t>4</w:t>
      </w:r>
      <w:r w:rsidRPr="00652CBB">
        <w:rPr>
          <w:b/>
          <w:sz w:val="24"/>
          <w:szCs w:val="24"/>
          <w:lang w:val="uk-UA"/>
        </w:rPr>
        <w:t xml:space="preserve">. </w:t>
      </w:r>
      <w:r>
        <w:rPr>
          <w:b/>
          <w:sz w:val="24"/>
          <w:szCs w:val="24"/>
          <w:lang w:val="uk-UA"/>
        </w:rPr>
        <w:t>Ринковий попит на продукцію підприємства</w:t>
      </w:r>
    </w:p>
    <w:p w:rsidR="0035664F" w:rsidRPr="00652CBB" w:rsidRDefault="0035664F" w:rsidP="0068126D">
      <w:pPr>
        <w:pStyle w:val="BodyTextIndent"/>
        <w:ind w:firstLine="540"/>
        <w:rPr>
          <w:sz w:val="24"/>
        </w:rPr>
      </w:pPr>
      <w:r w:rsidRPr="00652CBB">
        <w:rPr>
          <w:sz w:val="24"/>
        </w:rPr>
        <w:t>Попит на товари в умовах досконало конкурентного ринку. Ринковий попит як сума індивідуального попиту всіх споживачів певного товару. Зображення попиту: аналітичне, табличне та графічне. Закон попиту та його пояснення базовими положеннями теорії поведінки споживача.</w:t>
      </w:r>
      <w:r>
        <w:rPr>
          <w:sz w:val="24"/>
        </w:rPr>
        <w:t xml:space="preserve"> </w:t>
      </w:r>
      <w:r w:rsidRPr="00652CBB">
        <w:rPr>
          <w:sz w:val="24"/>
        </w:rPr>
        <w:t>Цінові та нецінові детермінанти попиту. Концепція цінової еластичності попиту у визначенні міри чутливості споживача до зміни цін на товари. Прогнозування попиту. Методи прогнозування попиту</w:t>
      </w:r>
      <w:r>
        <w:rPr>
          <w:sz w:val="24"/>
        </w:rPr>
        <w:t xml:space="preserve"> (</w:t>
      </w:r>
      <w:r w:rsidRPr="00B175F0">
        <w:rPr>
          <w:sz w:val="24"/>
        </w:rPr>
        <w:t>прогнозування на основі ковзної середньої</w:t>
      </w:r>
      <w:r>
        <w:rPr>
          <w:sz w:val="24"/>
        </w:rPr>
        <w:t xml:space="preserve">, </w:t>
      </w:r>
      <w:r w:rsidRPr="00B175F0">
        <w:rPr>
          <w:sz w:val="24"/>
        </w:rPr>
        <w:t>трендові моделі</w:t>
      </w:r>
      <w:r>
        <w:rPr>
          <w:sz w:val="24"/>
        </w:rPr>
        <w:t>,</w:t>
      </w:r>
      <w:r w:rsidRPr="00652CBB">
        <w:rPr>
          <w:sz w:val="24"/>
        </w:rPr>
        <w:t xml:space="preserve"> </w:t>
      </w:r>
      <w:r>
        <w:rPr>
          <w:sz w:val="24"/>
        </w:rPr>
        <w:t>е</w:t>
      </w:r>
      <w:r w:rsidRPr="00652CBB">
        <w:rPr>
          <w:sz w:val="24"/>
        </w:rPr>
        <w:t>кономіко-математичн</w:t>
      </w:r>
      <w:r>
        <w:rPr>
          <w:sz w:val="24"/>
        </w:rPr>
        <w:t>е</w:t>
      </w:r>
      <w:r w:rsidRPr="00652CBB">
        <w:rPr>
          <w:sz w:val="24"/>
        </w:rPr>
        <w:t xml:space="preserve"> </w:t>
      </w:r>
      <w:r>
        <w:rPr>
          <w:sz w:val="24"/>
        </w:rPr>
        <w:t>моделювання, метод екстраполяції)</w:t>
      </w:r>
      <w:r w:rsidRPr="00652CBB">
        <w:rPr>
          <w:sz w:val="24"/>
        </w:rPr>
        <w:t xml:space="preserve">. </w:t>
      </w:r>
      <w:r>
        <w:rPr>
          <w:sz w:val="24"/>
        </w:rPr>
        <w:t>Якісні</w:t>
      </w:r>
      <w:r w:rsidRPr="00652CBB">
        <w:rPr>
          <w:sz w:val="24"/>
        </w:rPr>
        <w:t xml:space="preserve"> методи</w:t>
      </w:r>
      <w:r>
        <w:rPr>
          <w:sz w:val="24"/>
        </w:rPr>
        <w:t xml:space="preserve"> (експертні, опитування споживачів, оцінка рівня продажу).</w:t>
      </w:r>
    </w:p>
    <w:p w:rsidR="0035664F" w:rsidRDefault="0035664F" w:rsidP="0068126D">
      <w:pPr>
        <w:spacing w:line="240" w:lineRule="auto"/>
        <w:ind w:firstLine="540"/>
        <w:rPr>
          <w:b/>
          <w:sz w:val="24"/>
          <w:szCs w:val="24"/>
          <w:lang w:val="uk-UA"/>
        </w:rPr>
      </w:pPr>
    </w:p>
    <w:p w:rsidR="0035664F" w:rsidRPr="00652CBB" w:rsidRDefault="0035664F" w:rsidP="001A3BE2">
      <w:pPr>
        <w:spacing w:line="240" w:lineRule="auto"/>
        <w:ind w:firstLine="567"/>
        <w:rPr>
          <w:b/>
          <w:sz w:val="24"/>
          <w:szCs w:val="24"/>
          <w:lang w:val="uk-UA"/>
        </w:rPr>
      </w:pPr>
      <w:r w:rsidRPr="00652CBB">
        <w:rPr>
          <w:b/>
          <w:sz w:val="24"/>
          <w:szCs w:val="24"/>
          <w:lang w:val="uk-UA"/>
        </w:rPr>
        <w:t xml:space="preserve">Тема </w:t>
      </w:r>
      <w:r>
        <w:rPr>
          <w:b/>
          <w:sz w:val="24"/>
          <w:szCs w:val="24"/>
          <w:lang w:val="uk-UA"/>
        </w:rPr>
        <w:t>4</w:t>
      </w:r>
      <w:r w:rsidRPr="00652CBB">
        <w:rPr>
          <w:b/>
          <w:sz w:val="24"/>
          <w:szCs w:val="24"/>
          <w:lang w:val="uk-UA"/>
        </w:rPr>
        <w:t xml:space="preserve">. Інноваційна </w:t>
      </w:r>
      <w:r>
        <w:rPr>
          <w:b/>
          <w:sz w:val="24"/>
          <w:szCs w:val="24"/>
          <w:lang w:val="uk-UA"/>
        </w:rPr>
        <w:t>діяльність</w:t>
      </w:r>
      <w:r w:rsidRPr="00652CBB">
        <w:rPr>
          <w:b/>
          <w:sz w:val="24"/>
          <w:szCs w:val="24"/>
          <w:lang w:val="uk-UA"/>
        </w:rPr>
        <w:t xml:space="preserve"> підприємств</w:t>
      </w:r>
      <w:r>
        <w:rPr>
          <w:b/>
          <w:sz w:val="24"/>
          <w:szCs w:val="24"/>
          <w:lang w:val="uk-UA"/>
        </w:rPr>
        <w:t xml:space="preserve"> в економіці</w:t>
      </w:r>
      <w:r w:rsidRPr="00652CBB">
        <w:rPr>
          <w:b/>
          <w:sz w:val="24"/>
          <w:szCs w:val="24"/>
          <w:lang w:val="uk-UA"/>
        </w:rPr>
        <w:t>.</w:t>
      </w:r>
    </w:p>
    <w:p w:rsidR="0035664F" w:rsidRPr="00652CBB" w:rsidRDefault="0035664F" w:rsidP="001A3BE2">
      <w:pPr>
        <w:spacing w:line="240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Сутність науково-технічного прогресу та основні напрямки його розвитку. </w:t>
      </w:r>
      <w:r w:rsidRPr="00652CBB">
        <w:rPr>
          <w:sz w:val="24"/>
          <w:szCs w:val="24"/>
          <w:lang w:val="uk-UA"/>
        </w:rPr>
        <w:t xml:space="preserve">Сутність інноваційної активності підприємств. Інфраструктура ринку інновацій. </w:t>
      </w:r>
      <w:r>
        <w:rPr>
          <w:sz w:val="24"/>
          <w:szCs w:val="24"/>
          <w:lang w:val="uk-UA"/>
        </w:rPr>
        <w:t xml:space="preserve">Способи організації інноваційної діяльності. </w:t>
      </w:r>
      <w:r w:rsidRPr="00652CBB">
        <w:rPr>
          <w:sz w:val="24"/>
          <w:szCs w:val="24"/>
          <w:lang w:val="uk-UA"/>
        </w:rPr>
        <w:t xml:space="preserve">Стратегії та бізнес-моделі інноваційного розвитку підприємств. Інвестиційне забезпечення інноваційного розвитку підприємств. </w:t>
      </w:r>
      <w:r>
        <w:rPr>
          <w:sz w:val="24"/>
          <w:szCs w:val="24"/>
          <w:lang w:val="uk-UA"/>
        </w:rPr>
        <w:t xml:space="preserve">Моніторинг інновацій. </w:t>
      </w:r>
      <w:r w:rsidRPr="00652CBB">
        <w:rPr>
          <w:sz w:val="24"/>
          <w:szCs w:val="24"/>
          <w:lang w:val="uk-UA"/>
        </w:rPr>
        <w:t xml:space="preserve">Методи та показники оцінки інноваційної активності підприємств. </w:t>
      </w:r>
      <w:r>
        <w:rPr>
          <w:sz w:val="24"/>
          <w:szCs w:val="24"/>
          <w:lang w:val="uk-UA"/>
        </w:rPr>
        <w:t>Оцінка ефективності нововведень.</w:t>
      </w:r>
    </w:p>
    <w:p w:rsidR="0035664F" w:rsidRPr="00DD122A" w:rsidRDefault="0035664F" w:rsidP="001A3BE2">
      <w:pPr>
        <w:spacing w:line="240" w:lineRule="auto"/>
        <w:rPr>
          <w:b/>
          <w:sz w:val="24"/>
          <w:szCs w:val="24"/>
          <w:lang w:val="uk-UA" w:eastAsia="ru-RU"/>
        </w:rPr>
      </w:pPr>
      <w:r w:rsidRPr="00DD122A">
        <w:rPr>
          <w:b/>
          <w:sz w:val="24"/>
          <w:szCs w:val="24"/>
          <w:lang w:val="uk-UA" w:eastAsia="ru-RU"/>
        </w:rPr>
        <w:t xml:space="preserve">Модуль 2. </w:t>
      </w:r>
      <w:r>
        <w:rPr>
          <w:b/>
          <w:sz w:val="24"/>
          <w:szCs w:val="24"/>
          <w:lang w:val="uk-UA" w:eastAsia="ru-RU"/>
        </w:rPr>
        <w:t>Поведінка фірм в конкурентному середовищі</w:t>
      </w:r>
    </w:p>
    <w:p w:rsidR="0035664F" w:rsidRPr="00DD122A" w:rsidRDefault="0035664F" w:rsidP="00652CBB">
      <w:pPr>
        <w:spacing w:line="240" w:lineRule="auto"/>
        <w:ind w:firstLine="540"/>
        <w:rPr>
          <w:b/>
          <w:sz w:val="24"/>
          <w:szCs w:val="24"/>
          <w:lang w:val="uk-UA"/>
        </w:rPr>
      </w:pPr>
    </w:p>
    <w:p w:rsidR="0035664F" w:rsidRPr="00652CBB" w:rsidRDefault="0035664F" w:rsidP="00652CBB">
      <w:pPr>
        <w:spacing w:line="240" w:lineRule="auto"/>
        <w:ind w:firstLine="540"/>
        <w:rPr>
          <w:b/>
          <w:sz w:val="24"/>
          <w:szCs w:val="24"/>
          <w:lang w:val="uk-UA"/>
        </w:rPr>
      </w:pPr>
      <w:r w:rsidRPr="00652CBB">
        <w:rPr>
          <w:b/>
          <w:sz w:val="24"/>
          <w:szCs w:val="24"/>
          <w:lang w:val="uk-UA"/>
        </w:rPr>
        <w:t xml:space="preserve">Тема </w:t>
      </w:r>
      <w:r>
        <w:rPr>
          <w:b/>
          <w:sz w:val="24"/>
          <w:szCs w:val="24"/>
          <w:lang w:val="uk-UA"/>
        </w:rPr>
        <w:t>5</w:t>
      </w:r>
      <w:r w:rsidRPr="00652CBB">
        <w:rPr>
          <w:b/>
          <w:sz w:val="24"/>
          <w:szCs w:val="24"/>
          <w:lang w:val="uk-UA"/>
        </w:rPr>
        <w:t xml:space="preserve">. </w:t>
      </w:r>
      <w:r>
        <w:rPr>
          <w:b/>
          <w:sz w:val="24"/>
          <w:szCs w:val="24"/>
          <w:lang w:val="uk-UA"/>
        </w:rPr>
        <w:t>Конкурентоспроможність в економіці</w:t>
      </w:r>
    </w:p>
    <w:p w:rsidR="0035664F" w:rsidRPr="00652CBB" w:rsidRDefault="0035664F" w:rsidP="00652CBB">
      <w:pPr>
        <w:spacing w:line="240" w:lineRule="auto"/>
        <w:ind w:firstLine="567"/>
        <w:rPr>
          <w:sz w:val="24"/>
          <w:szCs w:val="24"/>
          <w:lang w:val="uk-UA"/>
        </w:rPr>
      </w:pPr>
      <w:r w:rsidRPr="00652CBB">
        <w:rPr>
          <w:sz w:val="24"/>
          <w:szCs w:val="24"/>
          <w:lang w:val="uk-UA"/>
        </w:rPr>
        <w:t xml:space="preserve">Поняття конкурентоспроможності галузі. </w:t>
      </w:r>
      <w:r>
        <w:rPr>
          <w:sz w:val="24"/>
          <w:szCs w:val="24"/>
          <w:lang w:val="uk-UA"/>
        </w:rPr>
        <w:t xml:space="preserve">Теорія конкурентнтних переваг (діамант Портера). </w:t>
      </w:r>
      <w:r w:rsidRPr="00652CBB">
        <w:rPr>
          <w:sz w:val="24"/>
          <w:szCs w:val="24"/>
          <w:lang w:val="uk-UA"/>
        </w:rPr>
        <w:t xml:space="preserve">Конкурентоспроможність підприємства в ринковій економіці. </w:t>
      </w:r>
      <w:r>
        <w:rPr>
          <w:sz w:val="24"/>
          <w:szCs w:val="24"/>
          <w:lang w:val="uk-UA"/>
        </w:rPr>
        <w:t>Фактори, що впливають на конкурентоспроможність. Відмінність конкурентоспроможності підприємства і товара. Діагностика конкурентного середовища підприємства. Оцінка конкурентоспроможності підприємства. Чинники підвищення конкурентоспроможності підприємства.</w:t>
      </w:r>
    </w:p>
    <w:p w:rsidR="0035664F" w:rsidRPr="00652CBB" w:rsidRDefault="0035664F" w:rsidP="00EB2511">
      <w:pPr>
        <w:spacing w:line="240" w:lineRule="auto"/>
        <w:ind w:firstLine="567"/>
        <w:rPr>
          <w:b/>
          <w:sz w:val="24"/>
          <w:szCs w:val="24"/>
          <w:lang w:val="uk-UA"/>
        </w:rPr>
      </w:pPr>
      <w:r w:rsidRPr="00652CBB">
        <w:rPr>
          <w:b/>
          <w:sz w:val="24"/>
          <w:szCs w:val="24"/>
          <w:lang w:val="uk-UA"/>
        </w:rPr>
        <w:t xml:space="preserve">Тема </w:t>
      </w:r>
      <w:r>
        <w:rPr>
          <w:b/>
          <w:sz w:val="24"/>
          <w:szCs w:val="24"/>
          <w:lang w:val="uk-UA"/>
        </w:rPr>
        <w:t>6</w:t>
      </w:r>
      <w:r w:rsidRPr="00652CBB">
        <w:rPr>
          <w:b/>
          <w:sz w:val="24"/>
          <w:szCs w:val="24"/>
          <w:lang w:val="uk-UA"/>
        </w:rPr>
        <w:t xml:space="preserve">. </w:t>
      </w:r>
      <w:r>
        <w:rPr>
          <w:b/>
          <w:sz w:val="24"/>
          <w:szCs w:val="24"/>
          <w:lang w:val="uk-UA"/>
        </w:rPr>
        <w:t>Ціноутворення в економіці</w:t>
      </w:r>
    </w:p>
    <w:p w:rsidR="0035664F" w:rsidRPr="00652CBB" w:rsidRDefault="0035664F" w:rsidP="00EB2511">
      <w:pPr>
        <w:spacing w:line="240" w:lineRule="auto"/>
        <w:ind w:firstLine="567"/>
        <w:rPr>
          <w:sz w:val="24"/>
          <w:szCs w:val="24"/>
          <w:lang w:val="uk-UA"/>
        </w:rPr>
      </w:pPr>
      <w:r w:rsidRPr="00652CBB">
        <w:rPr>
          <w:sz w:val="24"/>
          <w:szCs w:val="24"/>
          <w:lang w:val="uk-UA"/>
        </w:rPr>
        <w:t>Ціноутворення в умовах ринкової економіки</w:t>
      </w:r>
      <w:r>
        <w:rPr>
          <w:sz w:val="24"/>
          <w:szCs w:val="24"/>
          <w:lang w:val="uk-UA"/>
        </w:rPr>
        <w:t xml:space="preserve"> (система цін в економіці)</w:t>
      </w:r>
      <w:r w:rsidRPr="00652CBB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Способи класифікації цін. Функції цін та принципи ціноутворення. Складові структури цін. Етапи ціноутворення. Вплив структури ринку збуту на вибір цілей цінової політики.</w:t>
      </w:r>
      <w:r w:rsidRPr="00652CB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Базові моделі</w:t>
      </w:r>
      <w:r w:rsidRPr="00652CBB">
        <w:rPr>
          <w:sz w:val="24"/>
          <w:szCs w:val="24"/>
          <w:lang w:val="uk-UA"/>
        </w:rPr>
        <w:t xml:space="preserve"> ціноутворення</w:t>
      </w:r>
      <w:r>
        <w:rPr>
          <w:sz w:val="24"/>
          <w:szCs w:val="24"/>
          <w:lang w:val="uk-UA"/>
        </w:rPr>
        <w:t xml:space="preserve"> (витратний підхід, ціннісний підхід)</w:t>
      </w:r>
      <w:r w:rsidRPr="00652CBB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Цінова політика.</w:t>
      </w:r>
      <w:r w:rsidRPr="00652CBB">
        <w:rPr>
          <w:sz w:val="24"/>
          <w:szCs w:val="24"/>
          <w:lang w:val="uk-UA"/>
        </w:rPr>
        <w:t xml:space="preserve"> Поняття цінової дискримінації. Мета цінової дискримінації. Види цінової дискримінації</w:t>
      </w:r>
      <w:r>
        <w:rPr>
          <w:sz w:val="24"/>
          <w:szCs w:val="24"/>
          <w:lang w:val="uk-UA"/>
        </w:rPr>
        <w:t xml:space="preserve"> (ц</w:t>
      </w:r>
      <w:r w:rsidRPr="00652CBB">
        <w:rPr>
          <w:sz w:val="24"/>
          <w:szCs w:val="24"/>
          <w:lang w:val="uk-UA"/>
        </w:rPr>
        <w:t>інова дискримінація першого, другого та третього ступеня</w:t>
      </w:r>
      <w:r>
        <w:rPr>
          <w:sz w:val="24"/>
          <w:szCs w:val="24"/>
          <w:lang w:val="uk-UA"/>
        </w:rPr>
        <w:t>)</w:t>
      </w:r>
      <w:r w:rsidRPr="00652CBB">
        <w:rPr>
          <w:sz w:val="24"/>
          <w:szCs w:val="24"/>
          <w:lang w:val="uk-UA"/>
        </w:rPr>
        <w:t>. Економічні наслідки застосування цінової дискримінації.</w:t>
      </w:r>
    </w:p>
    <w:p w:rsidR="0035664F" w:rsidRPr="00652CBB" w:rsidRDefault="0035664F" w:rsidP="00652CBB">
      <w:pPr>
        <w:spacing w:line="240" w:lineRule="auto"/>
        <w:ind w:firstLine="567"/>
        <w:rPr>
          <w:b/>
          <w:sz w:val="24"/>
          <w:szCs w:val="24"/>
          <w:lang w:val="uk-UA"/>
        </w:rPr>
      </w:pPr>
      <w:r w:rsidRPr="00652CBB">
        <w:rPr>
          <w:b/>
          <w:sz w:val="24"/>
          <w:szCs w:val="24"/>
          <w:lang w:val="uk-UA"/>
        </w:rPr>
        <w:t xml:space="preserve">Тема </w:t>
      </w:r>
      <w:r>
        <w:rPr>
          <w:b/>
          <w:sz w:val="24"/>
          <w:szCs w:val="24"/>
          <w:lang w:val="uk-UA"/>
        </w:rPr>
        <w:t>7</w:t>
      </w:r>
      <w:r w:rsidRPr="00652CBB">
        <w:rPr>
          <w:b/>
          <w:sz w:val="24"/>
          <w:szCs w:val="24"/>
          <w:lang w:val="uk-UA"/>
        </w:rPr>
        <w:t>. Поведінка підприємств на факторному ринку.</w:t>
      </w:r>
    </w:p>
    <w:p w:rsidR="0035664F" w:rsidRPr="00652CBB" w:rsidRDefault="0035664F" w:rsidP="00652CBB">
      <w:pPr>
        <w:pStyle w:val="BodyTextIndent"/>
        <w:ind w:firstLine="540"/>
        <w:rPr>
          <w:sz w:val="24"/>
        </w:rPr>
      </w:pPr>
      <w:r w:rsidRPr="00652CBB">
        <w:rPr>
          <w:sz w:val="24"/>
        </w:rPr>
        <w:t xml:space="preserve">Фактори виробництва: економічна сутність та види. Попит на товар та попит на фактори виробництва. Ринки факторів виробництва, їх функції в економіці (ринок землі, ринок праці, ринок капіталу). Споживання факторів виробництва: цілі й обмеження. </w:t>
      </w:r>
    </w:p>
    <w:p w:rsidR="0035664F" w:rsidRPr="00CD6CF2" w:rsidRDefault="0035664F" w:rsidP="00CD6CF2">
      <w:pPr>
        <w:widowControl w:val="0"/>
        <w:spacing w:line="240" w:lineRule="auto"/>
        <w:jc w:val="center"/>
        <w:rPr>
          <w:caps/>
          <w:color w:val="000000"/>
          <w:sz w:val="24"/>
          <w:szCs w:val="24"/>
          <w:lang w:val="uk-UA" w:eastAsia="ru-RU"/>
        </w:rPr>
      </w:pPr>
    </w:p>
    <w:p w:rsidR="0035664F" w:rsidRPr="00CD6CF2" w:rsidRDefault="0035664F" w:rsidP="00213EE2">
      <w:pPr>
        <w:keepNext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val="uk-UA" w:eastAsia="ru-RU"/>
        </w:rPr>
      </w:pPr>
      <w:r w:rsidRPr="00CD6CF2">
        <w:rPr>
          <w:b/>
          <w:bCs/>
          <w:sz w:val="24"/>
          <w:szCs w:val="24"/>
          <w:lang w:val="uk-UA" w:eastAsia="ru-RU"/>
        </w:rPr>
        <w:t>3. Рекомендована література</w:t>
      </w:r>
      <w:r>
        <w:rPr>
          <w:b/>
          <w:bCs/>
          <w:sz w:val="24"/>
          <w:szCs w:val="24"/>
          <w:lang w:val="uk-UA" w:eastAsia="ru-RU"/>
        </w:rPr>
        <w:t>:</w:t>
      </w:r>
    </w:p>
    <w:p w:rsidR="0035664F" w:rsidRDefault="0035664F" w:rsidP="00430223">
      <w:pPr>
        <w:spacing w:line="240" w:lineRule="auto"/>
        <w:ind w:firstLine="0"/>
        <w:jc w:val="center"/>
        <w:rPr>
          <w:b/>
          <w:sz w:val="24"/>
          <w:szCs w:val="24"/>
          <w:lang w:val="uk-UA" w:eastAsia="ru-RU"/>
        </w:rPr>
      </w:pPr>
    </w:p>
    <w:p w:rsidR="0035664F" w:rsidRPr="00213EE2" w:rsidRDefault="0035664F" w:rsidP="00213EE2">
      <w:pPr>
        <w:spacing w:line="240" w:lineRule="auto"/>
        <w:ind w:firstLine="284"/>
        <w:jc w:val="center"/>
        <w:rPr>
          <w:b/>
          <w:sz w:val="24"/>
          <w:szCs w:val="24"/>
          <w:u w:val="single"/>
          <w:lang w:val="uk-UA" w:eastAsia="ru-RU"/>
        </w:rPr>
      </w:pPr>
      <w:r w:rsidRPr="00213EE2">
        <w:rPr>
          <w:b/>
          <w:sz w:val="24"/>
          <w:szCs w:val="24"/>
          <w:u w:val="single"/>
          <w:lang w:val="uk-UA" w:eastAsia="ru-RU"/>
        </w:rPr>
        <w:t>Базова (основна література)</w:t>
      </w:r>
    </w:p>
    <w:p w:rsidR="0035664F" w:rsidRPr="00FD36C0" w:rsidRDefault="0035664F" w:rsidP="00213EE2">
      <w:pPr>
        <w:pStyle w:val="ListParagraph"/>
        <w:numPr>
          <w:ilvl w:val="0"/>
          <w:numId w:val="4"/>
        </w:numPr>
        <w:tabs>
          <w:tab w:val="left" w:pos="360"/>
        </w:tabs>
        <w:spacing w:line="240" w:lineRule="auto"/>
        <w:ind w:left="0" w:firstLine="284"/>
        <w:rPr>
          <w:color w:val="000000"/>
          <w:sz w:val="24"/>
          <w:szCs w:val="24"/>
          <w:lang w:val="uk-UA" w:eastAsia="uk-UA"/>
        </w:rPr>
      </w:pPr>
      <w:r w:rsidRPr="00FD36C0">
        <w:rPr>
          <w:color w:val="000000"/>
          <w:sz w:val="24"/>
          <w:szCs w:val="24"/>
          <w:lang w:val="uk-UA" w:eastAsia="uk-UA"/>
        </w:rPr>
        <w:t>Аналітична економія: Макроекономіка і мікроекономіка: Підручник: У 2-х кн. — Кн. 2: Вступ до аналітичної економії. Мікроекономіка. — 2-ге вид., випр. і доп. Затверджено МОН / За ред. С.М. Панчишина К., 2013. — 615 с.</w:t>
      </w:r>
    </w:p>
    <w:p w:rsidR="0035664F" w:rsidRPr="00FD36C0" w:rsidRDefault="0035664F" w:rsidP="00213EE2">
      <w:pPr>
        <w:pStyle w:val="ListParagraph"/>
        <w:numPr>
          <w:ilvl w:val="0"/>
          <w:numId w:val="4"/>
        </w:numPr>
        <w:tabs>
          <w:tab w:val="left" w:pos="360"/>
        </w:tabs>
        <w:spacing w:line="240" w:lineRule="auto"/>
        <w:ind w:left="0" w:firstLine="284"/>
        <w:rPr>
          <w:color w:val="000000"/>
          <w:sz w:val="24"/>
          <w:szCs w:val="24"/>
          <w:lang w:val="uk-UA" w:eastAsia="uk-UA"/>
        </w:rPr>
      </w:pPr>
      <w:r w:rsidRPr="00FD36C0">
        <w:rPr>
          <w:color w:val="000000"/>
          <w:sz w:val="24"/>
          <w:szCs w:val="24"/>
          <w:lang w:val="uk-UA" w:eastAsia="uk-UA"/>
        </w:rPr>
        <w:t>Гадзевич О.І. Основи економічного аналізу і діагностики фінансово-господарської діяльності підприємств: Навч.посіб. – К.: Кондор, 2004. – 180с.</w:t>
      </w:r>
    </w:p>
    <w:p w:rsidR="0035664F" w:rsidRPr="00FD36C0" w:rsidRDefault="0035664F" w:rsidP="00213EE2">
      <w:pPr>
        <w:pStyle w:val="ListParagraph"/>
        <w:numPr>
          <w:ilvl w:val="0"/>
          <w:numId w:val="4"/>
        </w:numPr>
        <w:tabs>
          <w:tab w:val="left" w:pos="360"/>
        </w:tabs>
        <w:spacing w:line="240" w:lineRule="auto"/>
        <w:ind w:left="0" w:firstLine="284"/>
        <w:rPr>
          <w:color w:val="000000"/>
          <w:sz w:val="24"/>
          <w:szCs w:val="24"/>
          <w:lang w:val="uk-UA" w:eastAsia="uk-UA"/>
        </w:rPr>
      </w:pPr>
      <w:r w:rsidRPr="00FD36C0">
        <w:rPr>
          <w:color w:val="000000"/>
          <w:sz w:val="24"/>
          <w:szCs w:val="24"/>
          <w:lang w:val="uk-UA" w:eastAsia="uk-UA"/>
        </w:rPr>
        <w:t xml:space="preserve">Задоя А. О. Мікроекономіка / А. О.  Задоя. – К.:Знання, 2005. – 211c. </w:t>
      </w:r>
    </w:p>
    <w:p w:rsidR="0035664F" w:rsidRPr="00FD36C0" w:rsidRDefault="0035664F" w:rsidP="00213EE2">
      <w:pPr>
        <w:pStyle w:val="ListParagraph"/>
        <w:numPr>
          <w:ilvl w:val="0"/>
          <w:numId w:val="4"/>
        </w:numPr>
        <w:tabs>
          <w:tab w:val="left" w:pos="360"/>
        </w:tabs>
        <w:spacing w:line="240" w:lineRule="auto"/>
        <w:ind w:left="0" w:firstLine="284"/>
        <w:rPr>
          <w:color w:val="000000"/>
          <w:sz w:val="24"/>
          <w:szCs w:val="24"/>
          <w:lang w:val="uk-UA" w:eastAsia="uk-UA"/>
        </w:rPr>
      </w:pPr>
      <w:r w:rsidRPr="00FD36C0">
        <w:rPr>
          <w:color w:val="000000"/>
          <w:sz w:val="24"/>
          <w:szCs w:val="24"/>
          <w:lang w:val="uk-UA" w:eastAsia="uk-UA"/>
        </w:rPr>
        <w:t>Кіндрацька Г.І Стратегічний менеджмент: навч. пос. для студ. ВНЗ / Г. І. Кіндрацька. -2-е вид. -К.:Знання, 2010. - 406c.</w:t>
      </w:r>
    </w:p>
    <w:p w:rsidR="0035664F" w:rsidRDefault="0035664F" w:rsidP="00213EE2">
      <w:pPr>
        <w:pStyle w:val="ListParagraph"/>
        <w:numPr>
          <w:ilvl w:val="0"/>
          <w:numId w:val="4"/>
        </w:numPr>
        <w:tabs>
          <w:tab w:val="left" w:pos="360"/>
        </w:tabs>
        <w:spacing w:line="240" w:lineRule="auto"/>
        <w:ind w:left="0" w:firstLine="284"/>
        <w:rPr>
          <w:color w:val="000000"/>
          <w:sz w:val="24"/>
          <w:szCs w:val="24"/>
          <w:lang w:val="uk-UA" w:eastAsia="uk-UA"/>
        </w:rPr>
      </w:pPr>
      <w:r w:rsidRPr="00FD36C0">
        <w:rPr>
          <w:color w:val="000000"/>
          <w:sz w:val="24"/>
          <w:szCs w:val="24"/>
          <w:lang w:val="uk-UA" w:eastAsia="uk-UA"/>
        </w:rPr>
        <w:t>Конкурентоспроможність підприємства : навч. посіб. / Р. Л. Лупак, Т. Г. Васильців. – Львів : Видавництво ЛКА, 2016. – 484 с.</w:t>
      </w:r>
    </w:p>
    <w:p w:rsidR="0035664F" w:rsidRPr="00FD36C0" w:rsidRDefault="0035664F" w:rsidP="00213EE2">
      <w:pPr>
        <w:pStyle w:val="ListParagraph"/>
        <w:numPr>
          <w:ilvl w:val="0"/>
          <w:numId w:val="4"/>
        </w:numPr>
        <w:tabs>
          <w:tab w:val="left" w:pos="360"/>
        </w:tabs>
        <w:spacing w:line="240" w:lineRule="auto"/>
        <w:ind w:left="0" w:firstLine="284"/>
        <w:rPr>
          <w:color w:val="000000"/>
          <w:sz w:val="24"/>
          <w:szCs w:val="24"/>
          <w:lang w:val="uk-UA" w:eastAsia="uk-UA"/>
        </w:rPr>
      </w:pPr>
      <w:r w:rsidRPr="00FD36C0">
        <w:rPr>
          <w:color w:val="000000"/>
          <w:sz w:val="24"/>
          <w:szCs w:val="24"/>
          <w:lang w:val="uk-UA" w:eastAsia="uk-UA"/>
        </w:rPr>
        <w:t xml:space="preserve">Мікроекономіка: Підручник / За ред. В.Д.Базилевича. – 2-ге вид.,  перероб. і доп. – К.: Знання, 2008. – 679 с. </w:t>
      </w:r>
    </w:p>
    <w:p w:rsidR="0035664F" w:rsidRPr="00FD36C0" w:rsidRDefault="0035664F" w:rsidP="00213EE2">
      <w:pPr>
        <w:pStyle w:val="ListParagraph"/>
        <w:numPr>
          <w:ilvl w:val="0"/>
          <w:numId w:val="4"/>
        </w:numPr>
        <w:tabs>
          <w:tab w:val="left" w:pos="360"/>
        </w:tabs>
        <w:spacing w:line="240" w:lineRule="auto"/>
        <w:ind w:left="0" w:firstLine="284"/>
        <w:rPr>
          <w:color w:val="000000"/>
          <w:sz w:val="24"/>
          <w:szCs w:val="24"/>
          <w:lang w:val="uk-UA" w:eastAsia="uk-UA"/>
        </w:rPr>
      </w:pPr>
      <w:r w:rsidRPr="00FD36C0">
        <w:rPr>
          <w:color w:val="000000"/>
          <w:sz w:val="24"/>
          <w:szCs w:val="24"/>
          <w:lang w:val="uk-UA" w:eastAsia="uk-UA"/>
        </w:rPr>
        <w:t>Оснач О.Ф., Промисловий маркетинг: Підручник [для студ. вищ. навч. закл.]/Оснач О.Ф., Пилипчук В.П., Коваленко Л.П. – К.: Центр учбової літератури, 2009. –520с.</w:t>
      </w:r>
    </w:p>
    <w:p w:rsidR="0035664F" w:rsidRPr="00FD36C0" w:rsidRDefault="0035664F" w:rsidP="00213EE2">
      <w:pPr>
        <w:pStyle w:val="ListParagraph"/>
        <w:numPr>
          <w:ilvl w:val="0"/>
          <w:numId w:val="4"/>
        </w:numPr>
        <w:tabs>
          <w:tab w:val="left" w:pos="360"/>
        </w:tabs>
        <w:spacing w:line="240" w:lineRule="auto"/>
        <w:ind w:left="0" w:firstLine="284"/>
        <w:rPr>
          <w:color w:val="000000"/>
          <w:sz w:val="24"/>
          <w:szCs w:val="24"/>
          <w:lang w:val="uk-UA" w:eastAsia="uk-UA"/>
        </w:rPr>
      </w:pPr>
      <w:r w:rsidRPr="00FD36C0">
        <w:rPr>
          <w:color w:val="000000"/>
          <w:sz w:val="24"/>
          <w:szCs w:val="24"/>
          <w:lang w:val="uk-UA" w:eastAsia="uk-UA"/>
        </w:rPr>
        <w:t>Скрипко Т.О Інноваційний менеджмент : підручник для студ. ВНЗ / Т. О. Скрипко. -К.:Знання, 2011. - 423c.</w:t>
      </w:r>
    </w:p>
    <w:p w:rsidR="0035664F" w:rsidRPr="00FD36C0" w:rsidRDefault="0035664F" w:rsidP="00213EE2">
      <w:pPr>
        <w:pStyle w:val="ListParagraph"/>
        <w:numPr>
          <w:ilvl w:val="0"/>
          <w:numId w:val="4"/>
        </w:numPr>
        <w:tabs>
          <w:tab w:val="left" w:pos="360"/>
        </w:tabs>
        <w:spacing w:line="240" w:lineRule="auto"/>
        <w:ind w:left="0" w:firstLine="284"/>
        <w:rPr>
          <w:color w:val="000000"/>
          <w:sz w:val="24"/>
          <w:szCs w:val="24"/>
          <w:lang w:val="uk-UA" w:eastAsia="uk-UA"/>
        </w:rPr>
      </w:pPr>
      <w:r w:rsidRPr="00FD36C0">
        <w:rPr>
          <w:color w:val="000000"/>
          <w:sz w:val="24"/>
          <w:szCs w:val="24"/>
          <w:lang w:val="uk-UA" w:eastAsia="uk-UA"/>
        </w:rPr>
        <w:t>Інноваційний розвиток підприємства. Навчальний посібник / За ред. П. П. Микитюка. – Тернопіль: ПП «Принтер Інформ», 2015. – 224 с.</w:t>
      </w:r>
    </w:p>
    <w:p w:rsidR="0035664F" w:rsidRPr="00FD36C0" w:rsidRDefault="0035664F" w:rsidP="00213EE2">
      <w:pPr>
        <w:pStyle w:val="ListParagraph"/>
        <w:numPr>
          <w:ilvl w:val="0"/>
          <w:numId w:val="4"/>
        </w:numPr>
        <w:tabs>
          <w:tab w:val="left" w:pos="360"/>
        </w:tabs>
        <w:spacing w:line="240" w:lineRule="auto"/>
        <w:ind w:left="0" w:firstLine="284"/>
        <w:rPr>
          <w:color w:val="000000"/>
          <w:sz w:val="24"/>
          <w:szCs w:val="24"/>
          <w:lang w:val="uk-UA" w:eastAsia="uk-UA"/>
        </w:rPr>
      </w:pPr>
      <w:r w:rsidRPr="00FD36C0">
        <w:rPr>
          <w:color w:val="000000"/>
          <w:sz w:val="24"/>
          <w:szCs w:val="24"/>
          <w:lang w:val="uk-UA" w:eastAsia="uk-UA"/>
        </w:rPr>
        <w:t>Пінішко В.С. Ціни і ціноутворення : навч. посібн. – Львів: «Інтелект-Захід», 2010. – 488с.</w:t>
      </w:r>
    </w:p>
    <w:p w:rsidR="0035664F" w:rsidRPr="00213EE2" w:rsidRDefault="0035664F" w:rsidP="00213EE2">
      <w:pPr>
        <w:tabs>
          <w:tab w:val="left" w:pos="360"/>
        </w:tabs>
        <w:spacing w:line="240" w:lineRule="auto"/>
        <w:ind w:firstLine="284"/>
        <w:jc w:val="center"/>
        <w:rPr>
          <w:b/>
          <w:color w:val="000000"/>
          <w:sz w:val="24"/>
          <w:szCs w:val="24"/>
          <w:u w:val="single"/>
          <w:lang w:val="uk-UA" w:eastAsia="uk-UA"/>
        </w:rPr>
      </w:pPr>
      <w:r w:rsidRPr="00213EE2">
        <w:rPr>
          <w:b/>
          <w:color w:val="000000"/>
          <w:sz w:val="24"/>
          <w:szCs w:val="24"/>
          <w:u w:val="single"/>
          <w:lang w:val="uk-UA" w:eastAsia="uk-UA"/>
        </w:rPr>
        <w:t>Допоміжна література</w:t>
      </w:r>
      <w:r>
        <w:rPr>
          <w:b/>
          <w:color w:val="000000"/>
          <w:sz w:val="24"/>
          <w:szCs w:val="24"/>
          <w:u w:val="single"/>
          <w:lang w:val="uk-UA" w:eastAsia="uk-UA"/>
        </w:rPr>
        <w:t>:</w:t>
      </w:r>
    </w:p>
    <w:p w:rsidR="0035664F" w:rsidRDefault="0035664F" w:rsidP="00213EE2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ind w:left="0" w:firstLine="284"/>
        <w:rPr>
          <w:color w:val="000000"/>
          <w:sz w:val="24"/>
          <w:szCs w:val="24"/>
          <w:lang w:val="uk-UA" w:eastAsia="uk-UA"/>
        </w:rPr>
      </w:pPr>
      <w:r w:rsidRPr="00FD36C0">
        <w:rPr>
          <w:color w:val="000000"/>
          <w:sz w:val="24"/>
          <w:szCs w:val="24"/>
          <w:lang w:val="uk-UA" w:eastAsia="uk-UA"/>
        </w:rPr>
        <w:t>Азьмук Л.А. Мікроеоконмічна теорія виробництва і витрат: Навч.-метод. посіб. для самост. вивчення дисципліни / Л.А. Азьмук, Н.В.Задорожна. – К.: КНЕУ, 2005. – 160</w:t>
      </w:r>
      <w:r>
        <w:rPr>
          <w:color w:val="000000"/>
          <w:sz w:val="24"/>
          <w:szCs w:val="24"/>
          <w:lang w:val="uk-UA" w:eastAsia="uk-UA"/>
        </w:rPr>
        <w:t xml:space="preserve"> </w:t>
      </w:r>
      <w:r w:rsidRPr="00FD36C0">
        <w:rPr>
          <w:color w:val="000000"/>
          <w:sz w:val="24"/>
          <w:szCs w:val="24"/>
          <w:lang w:val="uk-UA" w:eastAsia="uk-UA"/>
        </w:rPr>
        <w:t>с.</w:t>
      </w:r>
    </w:p>
    <w:p w:rsidR="0035664F" w:rsidRDefault="0035664F" w:rsidP="00213EE2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ind w:left="0" w:firstLine="284"/>
        <w:rPr>
          <w:color w:val="000000"/>
          <w:sz w:val="24"/>
          <w:szCs w:val="24"/>
          <w:lang w:val="uk-UA" w:eastAsia="uk-UA"/>
        </w:rPr>
      </w:pPr>
      <w:r w:rsidRPr="00FD36C0">
        <w:rPr>
          <w:color w:val="000000"/>
          <w:sz w:val="24"/>
          <w:szCs w:val="24"/>
          <w:lang w:val="uk-UA" w:eastAsia="uk-UA"/>
        </w:rPr>
        <w:t>Ансофф И. Стратегическое управление - М: Экономика, 2003 – 308 с.</w:t>
      </w:r>
    </w:p>
    <w:p w:rsidR="0035664F" w:rsidRDefault="0035664F" w:rsidP="00213EE2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ind w:left="0" w:firstLine="284"/>
        <w:rPr>
          <w:color w:val="000000"/>
          <w:sz w:val="24"/>
          <w:szCs w:val="24"/>
          <w:lang w:val="uk-UA" w:eastAsia="uk-UA"/>
        </w:rPr>
      </w:pPr>
      <w:r w:rsidRPr="00FD36C0">
        <w:rPr>
          <w:color w:val="000000"/>
          <w:sz w:val="24"/>
          <w:szCs w:val="24"/>
          <w:lang w:val="uk-UA" w:eastAsia="uk-UA"/>
        </w:rPr>
        <w:t>Біла С. О. Мікроекономіка / С. О.Біла – К.:Міленіум, 2004. – 302</w:t>
      </w:r>
      <w:r>
        <w:rPr>
          <w:color w:val="000000"/>
          <w:sz w:val="24"/>
          <w:szCs w:val="24"/>
          <w:lang w:val="uk-UA" w:eastAsia="uk-UA"/>
        </w:rPr>
        <w:t xml:space="preserve"> </w:t>
      </w:r>
      <w:r w:rsidRPr="00FD36C0">
        <w:rPr>
          <w:color w:val="000000"/>
          <w:sz w:val="24"/>
          <w:szCs w:val="24"/>
          <w:lang w:val="uk-UA" w:eastAsia="uk-UA"/>
        </w:rPr>
        <w:t xml:space="preserve">c. </w:t>
      </w:r>
    </w:p>
    <w:p w:rsidR="0035664F" w:rsidRDefault="0035664F" w:rsidP="00213EE2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ind w:left="0" w:firstLine="284"/>
        <w:rPr>
          <w:color w:val="000000"/>
          <w:sz w:val="24"/>
          <w:szCs w:val="24"/>
          <w:lang w:val="uk-UA" w:eastAsia="uk-UA"/>
        </w:rPr>
      </w:pPr>
      <w:r w:rsidRPr="00FD36C0">
        <w:rPr>
          <w:color w:val="000000"/>
          <w:sz w:val="24"/>
          <w:szCs w:val="24"/>
          <w:lang w:val="uk-UA" w:eastAsia="uk-UA"/>
        </w:rPr>
        <w:t>Варналій З.С. Основи підприємницької діяльності: Навчальний посібник / З.С. Варналій, В.О. Сизоненко. - К.: Знання України, 2004. – 404 с.</w:t>
      </w:r>
    </w:p>
    <w:p w:rsidR="0035664F" w:rsidRDefault="0035664F" w:rsidP="00213EE2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ind w:left="0" w:firstLine="284"/>
        <w:rPr>
          <w:color w:val="000000"/>
          <w:sz w:val="24"/>
          <w:szCs w:val="24"/>
          <w:lang w:val="uk-UA" w:eastAsia="uk-UA"/>
        </w:rPr>
      </w:pPr>
      <w:r w:rsidRPr="00652CBB">
        <w:rPr>
          <w:color w:val="000000"/>
          <w:sz w:val="24"/>
          <w:szCs w:val="24"/>
          <w:lang w:val="uk-UA" w:eastAsia="uk-UA"/>
        </w:rPr>
        <w:t>Кобець В М. Мікроекономіка / В М.  Кобець. – Херсон: Видавництво ХНТУ, 2005. – 20</w:t>
      </w:r>
      <w:r>
        <w:rPr>
          <w:color w:val="000000"/>
          <w:sz w:val="24"/>
          <w:szCs w:val="24"/>
          <w:lang w:val="uk-UA" w:eastAsia="uk-UA"/>
        </w:rPr>
        <w:t xml:space="preserve"> </w:t>
      </w:r>
      <w:r w:rsidRPr="00652CBB">
        <w:rPr>
          <w:color w:val="000000"/>
          <w:sz w:val="24"/>
          <w:szCs w:val="24"/>
          <w:lang w:val="uk-UA" w:eastAsia="uk-UA"/>
        </w:rPr>
        <w:t xml:space="preserve">c. </w:t>
      </w:r>
    </w:p>
    <w:p w:rsidR="0035664F" w:rsidRPr="00652CBB" w:rsidRDefault="0035664F" w:rsidP="00213EE2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ind w:left="0" w:firstLine="284"/>
        <w:rPr>
          <w:color w:val="000000"/>
          <w:sz w:val="24"/>
          <w:szCs w:val="24"/>
          <w:lang w:val="uk-UA" w:eastAsia="uk-UA"/>
        </w:rPr>
      </w:pPr>
      <w:r w:rsidRPr="00652CBB">
        <w:rPr>
          <w:color w:val="000000"/>
          <w:sz w:val="24"/>
          <w:szCs w:val="24"/>
          <w:lang w:val="uk-UA" w:eastAsia="uk-UA"/>
        </w:rPr>
        <w:t>Економічна теорія. Мікроекономіка: підручник для ВНЗ / за ред. В. М. Тарасевича. – К.:Знання, 2012.</w:t>
      </w:r>
      <w:r>
        <w:rPr>
          <w:color w:val="000000"/>
          <w:sz w:val="24"/>
          <w:szCs w:val="24"/>
          <w:lang w:val="uk-UA" w:eastAsia="uk-UA"/>
        </w:rPr>
        <w:t>- 230 с.</w:t>
      </w:r>
    </w:p>
    <w:p w:rsidR="0035664F" w:rsidRDefault="0035664F" w:rsidP="00213EE2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ind w:left="0" w:firstLine="284"/>
        <w:rPr>
          <w:color w:val="000000"/>
          <w:sz w:val="24"/>
          <w:szCs w:val="24"/>
          <w:lang w:val="uk-UA" w:eastAsia="uk-UA"/>
        </w:rPr>
      </w:pPr>
      <w:r w:rsidRPr="00FD36C0">
        <w:rPr>
          <w:color w:val="000000"/>
          <w:sz w:val="24"/>
          <w:szCs w:val="24"/>
          <w:lang w:val="uk-UA" w:eastAsia="uk-UA"/>
        </w:rPr>
        <w:t xml:space="preserve">Маркетинг:Основи теорії та практики./ За ред. Липчук В. В. -Львів:Новий Світ, 2003. </w:t>
      </w:r>
      <w:r>
        <w:rPr>
          <w:color w:val="000000"/>
          <w:sz w:val="24"/>
          <w:szCs w:val="24"/>
          <w:lang w:val="uk-UA" w:eastAsia="uk-UA"/>
        </w:rPr>
        <w:t>–</w:t>
      </w:r>
      <w:r w:rsidRPr="00FD36C0">
        <w:rPr>
          <w:color w:val="000000"/>
          <w:sz w:val="24"/>
          <w:szCs w:val="24"/>
          <w:lang w:val="uk-UA" w:eastAsia="uk-UA"/>
        </w:rPr>
        <w:t xml:space="preserve"> 288</w:t>
      </w:r>
      <w:r>
        <w:rPr>
          <w:color w:val="000000"/>
          <w:sz w:val="24"/>
          <w:szCs w:val="24"/>
          <w:lang w:val="uk-UA" w:eastAsia="uk-UA"/>
        </w:rPr>
        <w:t xml:space="preserve"> </w:t>
      </w:r>
      <w:r w:rsidRPr="00FD36C0">
        <w:rPr>
          <w:color w:val="000000"/>
          <w:sz w:val="24"/>
          <w:szCs w:val="24"/>
          <w:lang w:val="uk-UA" w:eastAsia="uk-UA"/>
        </w:rPr>
        <w:t>c.</w:t>
      </w:r>
    </w:p>
    <w:p w:rsidR="0035664F" w:rsidRDefault="0035664F" w:rsidP="00213EE2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ind w:left="0" w:firstLine="284"/>
        <w:rPr>
          <w:color w:val="000000"/>
          <w:sz w:val="24"/>
          <w:szCs w:val="24"/>
          <w:lang w:val="uk-UA" w:eastAsia="uk-UA"/>
        </w:rPr>
      </w:pPr>
      <w:r w:rsidRPr="00652CBB">
        <w:rPr>
          <w:color w:val="000000"/>
          <w:sz w:val="24"/>
          <w:szCs w:val="24"/>
          <w:lang w:val="uk-UA" w:eastAsia="uk-UA"/>
        </w:rPr>
        <w:t>Уфімцева О.Ю. Мікроекономіка. Курс.лекцій: Підручник / О.Ю. Уфімцева. – Дніпропетровськ: ПДАБА, 2012. – 255</w:t>
      </w:r>
      <w:r>
        <w:rPr>
          <w:color w:val="000000"/>
          <w:sz w:val="24"/>
          <w:szCs w:val="24"/>
          <w:lang w:val="uk-UA" w:eastAsia="uk-UA"/>
        </w:rPr>
        <w:t xml:space="preserve"> </w:t>
      </w:r>
      <w:r w:rsidRPr="00652CBB">
        <w:rPr>
          <w:color w:val="000000"/>
          <w:sz w:val="24"/>
          <w:szCs w:val="24"/>
          <w:lang w:val="uk-UA" w:eastAsia="uk-UA"/>
        </w:rPr>
        <w:t>с.</w:t>
      </w:r>
      <w:r w:rsidRPr="00430223">
        <w:rPr>
          <w:color w:val="000000"/>
          <w:sz w:val="24"/>
          <w:szCs w:val="24"/>
          <w:lang w:val="uk-UA" w:eastAsia="uk-UA"/>
        </w:rPr>
        <w:t xml:space="preserve"> </w:t>
      </w:r>
    </w:p>
    <w:p w:rsidR="0035664F" w:rsidRDefault="0035664F" w:rsidP="00213EE2">
      <w:pPr>
        <w:tabs>
          <w:tab w:val="left" w:pos="360"/>
        </w:tabs>
        <w:spacing w:line="240" w:lineRule="auto"/>
        <w:ind w:firstLine="284"/>
        <w:jc w:val="center"/>
        <w:rPr>
          <w:b/>
          <w:color w:val="000000"/>
          <w:sz w:val="24"/>
          <w:szCs w:val="24"/>
          <w:u w:val="single"/>
          <w:lang w:val="uk-UA" w:eastAsia="uk-UA"/>
        </w:rPr>
      </w:pPr>
    </w:p>
    <w:p w:rsidR="0035664F" w:rsidRPr="00213EE2" w:rsidRDefault="0035664F" w:rsidP="00213EE2">
      <w:pPr>
        <w:tabs>
          <w:tab w:val="left" w:pos="360"/>
        </w:tabs>
        <w:spacing w:line="240" w:lineRule="auto"/>
        <w:ind w:firstLine="284"/>
        <w:jc w:val="center"/>
        <w:rPr>
          <w:b/>
          <w:color w:val="000000"/>
          <w:sz w:val="24"/>
          <w:szCs w:val="24"/>
          <w:u w:val="single"/>
          <w:lang w:val="uk-UA" w:eastAsia="uk-UA"/>
        </w:rPr>
      </w:pPr>
      <w:r w:rsidRPr="00213EE2">
        <w:rPr>
          <w:b/>
          <w:color w:val="000000"/>
          <w:sz w:val="24"/>
          <w:szCs w:val="24"/>
          <w:u w:val="single"/>
          <w:lang w:val="uk-UA" w:eastAsia="uk-UA"/>
        </w:rPr>
        <w:t>Інформаційні ресурси:</w:t>
      </w:r>
    </w:p>
    <w:p w:rsidR="0035664F" w:rsidRPr="00652CBB" w:rsidRDefault="0035664F" w:rsidP="00213EE2">
      <w:pPr>
        <w:pStyle w:val="ListParagraph"/>
        <w:tabs>
          <w:tab w:val="left" w:pos="360"/>
        </w:tabs>
        <w:spacing w:line="240" w:lineRule="auto"/>
        <w:ind w:left="0" w:firstLine="284"/>
        <w:rPr>
          <w:color w:val="000000"/>
          <w:sz w:val="24"/>
          <w:szCs w:val="24"/>
          <w:lang w:val="uk-UA" w:eastAsia="uk-UA"/>
        </w:rPr>
      </w:pPr>
    </w:p>
    <w:p w:rsidR="0035664F" w:rsidRDefault="0035664F" w:rsidP="00213EE2">
      <w:pPr>
        <w:pStyle w:val="ListParagraph"/>
        <w:numPr>
          <w:ilvl w:val="0"/>
          <w:numId w:val="5"/>
        </w:numPr>
        <w:tabs>
          <w:tab w:val="left" w:pos="360"/>
        </w:tabs>
        <w:spacing w:line="240" w:lineRule="auto"/>
        <w:ind w:left="0" w:firstLine="284"/>
        <w:rPr>
          <w:color w:val="000000"/>
          <w:sz w:val="24"/>
          <w:szCs w:val="24"/>
          <w:lang w:val="uk-UA" w:eastAsia="uk-UA"/>
        </w:rPr>
      </w:pPr>
      <w:r>
        <w:rPr>
          <w:color w:val="000000"/>
          <w:sz w:val="24"/>
          <w:szCs w:val="24"/>
          <w:lang w:val="uk-UA" w:eastAsia="uk-UA"/>
        </w:rPr>
        <w:t>Законодавство України. Сайт Верховної Ради України.</w:t>
      </w:r>
      <w:r w:rsidRPr="00FF1812">
        <w:rPr>
          <w:color w:val="000000"/>
          <w:sz w:val="24"/>
          <w:szCs w:val="24"/>
          <w:lang w:eastAsia="uk-UA"/>
        </w:rPr>
        <w:t xml:space="preserve"> -</w:t>
      </w:r>
      <w:r>
        <w:rPr>
          <w:color w:val="000000"/>
          <w:sz w:val="24"/>
          <w:szCs w:val="24"/>
          <w:lang w:val="uk-UA" w:eastAsia="uk-UA"/>
        </w:rPr>
        <w:t xml:space="preserve"> </w:t>
      </w:r>
      <w:r w:rsidRPr="00FF1812">
        <w:rPr>
          <w:color w:val="000000"/>
          <w:sz w:val="24"/>
          <w:szCs w:val="24"/>
          <w:lang w:eastAsia="uk-UA"/>
        </w:rPr>
        <w:t>[</w:t>
      </w:r>
      <w:r>
        <w:rPr>
          <w:color w:val="000000"/>
          <w:sz w:val="24"/>
          <w:szCs w:val="24"/>
          <w:lang w:val="uk-UA" w:eastAsia="uk-UA"/>
        </w:rPr>
        <w:t>Електронний ресурс</w:t>
      </w:r>
      <w:r w:rsidRPr="00FF1812">
        <w:rPr>
          <w:color w:val="000000"/>
          <w:sz w:val="24"/>
          <w:szCs w:val="24"/>
          <w:lang w:eastAsia="uk-UA"/>
        </w:rPr>
        <w:t>]</w:t>
      </w:r>
      <w:r>
        <w:rPr>
          <w:color w:val="000000"/>
          <w:sz w:val="24"/>
          <w:szCs w:val="24"/>
          <w:lang w:val="uk-UA" w:eastAsia="uk-UA"/>
        </w:rPr>
        <w:t>. – Режим доступу:</w:t>
      </w:r>
      <w:r w:rsidRPr="00FF1812">
        <w:t xml:space="preserve"> </w:t>
      </w:r>
      <w:r w:rsidRPr="00FF1812">
        <w:rPr>
          <w:color w:val="000000"/>
          <w:sz w:val="24"/>
          <w:szCs w:val="24"/>
          <w:lang w:val="uk-UA" w:eastAsia="uk-UA"/>
        </w:rPr>
        <w:t>http://zakon2.rada.gov.ua</w:t>
      </w:r>
    </w:p>
    <w:p w:rsidR="0035664F" w:rsidRDefault="0035664F" w:rsidP="00213EE2">
      <w:pPr>
        <w:pStyle w:val="ListParagraph"/>
        <w:numPr>
          <w:ilvl w:val="0"/>
          <w:numId w:val="5"/>
        </w:numPr>
        <w:tabs>
          <w:tab w:val="left" w:pos="360"/>
        </w:tabs>
        <w:spacing w:line="240" w:lineRule="auto"/>
        <w:ind w:left="0" w:firstLine="284"/>
        <w:rPr>
          <w:color w:val="000000"/>
          <w:sz w:val="24"/>
          <w:szCs w:val="24"/>
          <w:lang w:val="uk-UA" w:eastAsia="uk-UA"/>
        </w:rPr>
      </w:pPr>
      <w:r>
        <w:rPr>
          <w:color w:val="000000"/>
          <w:sz w:val="24"/>
          <w:szCs w:val="24"/>
          <w:lang w:val="uk-UA" w:eastAsia="uk-UA"/>
        </w:rPr>
        <w:t xml:space="preserve">Бібліотека економіста </w:t>
      </w:r>
      <w:r w:rsidRPr="00FF1812">
        <w:rPr>
          <w:color w:val="000000"/>
          <w:sz w:val="24"/>
          <w:szCs w:val="24"/>
          <w:lang w:val="uk-UA" w:eastAsia="uk-UA"/>
        </w:rPr>
        <w:t>[Електронний ресурс]</w:t>
      </w:r>
      <w:r>
        <w:rPr>
          <w:color w:val="000000"/>
          <w:sz w:val="24"/>
          <w:szCs w:val="24"/>
          <w:lang w:val="uk-UA" w:eastAsia="uk-UA"/>
        </w:rPr>
        <w:t>.</w:t>
      </w:r>
      <w:r w:rsidRPr="00FF1812">
        <w:t xml:space="preserve"> </w:t>
      </w:r>
      <w:r w:rsidRPr="00FF1812">
        <w:rPr>
          <w:color w:val="000000"/>
          <w:sz w:val="24"/>
          <w:szCs w:val="24"/>
          <w:lang w:val="uk-UA" w:eastAsia="uk-UA"/>
        </w:rPr>
        <w:t xml:space="preserve">– Режим доступу: </w:t>
      </w:r>
      <w:hyperlink r:id="rId7" w:history="1">
        <w:r w:rsidRPr="000501A0">
          <w:rPr>
            <w:rStyle w:val="Hyperlink"/>
            <w:sz w:val="24"/>
            <w:szCs w:val="24"/>
            <w:lang w:val="uk-UA" w:eastAsia="uk-UA"/>
          </w:rPr>
          <w:t>http://library.if.ua</w:t>
        </w:r>
      </w:hyperlink>
    </w:p>
    <w:p w:rsidR="0035664F" w:rsidRPr="002F3354" w:rsidRDefault="0035664F" w:rsidP="00213EE2">
      <w:pPr>
        <w:pStyle w:val="ListParagraph"/>
        <w:numPr>
          <w:ilvl w:val="0"/>
          <w:numId w:val="5"/>
        </w:numPr>
        <w:tabs>
          <w:tab w:val="left" w:pos="360"/>
        </w:tabs>
        <w:spacing w:line="240" w:lineRule="auto"/>
        <w:ind w:left="0" w:firstLine="284"/>
        <w:rPr>
          <w:color w:val="000000"/>
          <w:sz w:val="24"/>
          <w:szCs w:val="24"/>
          <w:lang w:val="uk-UA" w:eastAsia="uk-UA"/>
        </w:rPr>
      </w:pPr>
      <w:r>
        <w:rPr>
          <w:color w:val="000000"/>
          <w:sz w:val="24"/>
          <w:szCs w:val="24"/>
          <w:lang w:val="uk-UA" w:eastAsia="uk-UA"/>
        </w:rPr>
        <w:t xml:space="preserve">Електронні підручники з економіки </w:t>
      </w:r>
      <w:r w:rsidRPr="00FF1812">
        <w:rPr>
          <w:color w:val="000000"/>
          <w:sz w:val="24"/>
          <w:szCs w:val="24"/>
          <w:lang w:val="uk-UA" w:eastAsia="uk-UA"/>
        </w:rPr>
        <w:t xml:space="preserve">[Електронний ресурс]. – </w:t>
      </w:r>
      <w:r>
        <w:rPr>
          <w:color w:val="000000"/>
          <w:sz w:val="24"/>
          <w:szCs w:val="24"/>
          <w:lang w:val="uk-UA" w:eastAsia="uk-UA"/>
        </w:rPr>
        <w:t xml:space="preserve"> </w:t>
      </w:r>
      <w:r w:rsidRPr="002F3354">
        <w:rPr>
          <w:color w:val="000000"/>
          <w:sz w:val="24"/>
          <w:szCs w:val="24"/>
          <w:lang w:val="uk-UA" w:eastAsia="uk-UA"/>
        </w:rPr>
        <w:t>http://www.be5.biz/service/map.htm#1</w:t>
      </w:r>
    </w:p>
    <w:p w:rsidR="0035664F" w:rsidRDefault="0035664F" w:rsidP="00213EE2">
      <w:pPr>
        <w:tabs>
          <w:tab w:val="left" w:pos="360"/>
        </w:tabs>
        <w:spacing w:line="240" w:lineRule="auto"/>
        <w:ind w:firstLine="284"/>
        <w:rPr>
          <w:color w:val="000000"/>
          <w:sz w:val="24"/>
          <w:szCs w:val="24"/>
          <w:lang w:val="uk-UA" w:eastAsia="uk-UA"/>
        </w:rPr>
      </w:pPr>
    </w:p>
    <w:p w:rsidR="0035664F" w:rsidRPr="00CD6CF2" w:rsidRDefault="0035664F" w:rsidP="00CD6CF2">
      <w:pPr>
        <w:tabs>
          <w:tab w:val="left" w:pos="360"/>
        </w:tabs>
        <w:spacing w:line="240" w:lineRule="auto"/>
        <w:rPr>
          <w:sz w:val="24"/>
          <w:szCs w:val="24"/>
          <w:lang w:val="uk-UA" w:eastAsia="ru-RU"/>
        </w:rPr>
      </w:pPr>
      <w:r w:rsidRPr="00CD6CF2">
        <w:rPr>
          <w:b/>
          <w:spacing w:val="-5"/>
          <w:sz w:val="24"/>
          <w:szCs w:val="24"/>
          <w:lang w:val="uk-UA" w:eastAsia="ru-RU"/>
        </w:rPr>
        <w:t xml:space="preserve">4. </w:t>
      </w:r>
      <w:r w:rsidRPr="00CD6CF2">
        <w:rPr>
          <w:b/>
          <w:sz w:val="24"/>
          <w:szCs w:val="24"/>
          <w:lang w:val="uk-UA" w:eastAsia="ru-RU"/>
        </w:rPr>
        <w:t>Форма підсумкового контролю успішності навчання:</w:t>
      </w:r>
      <w:r w:rsidRPr="00CD6CF2">
        <w:rPr>
          <w:sz w:val="24"/>
          <w:szCs w:val="24"/>
          <w:lang w:val="uk-UA" w:eastAsia="ru-RU"/>
        </w:rPr>
        <w:t xml:space="preserve"> </w:t>
      </w:r>
      <w:r>
        <w:rPr>
          <w:sz w:val="24"/>
          <w:szCs w:val="24"/>
          <w:lang w:val="uk-UA" w:eastAsia="ru-RU"/>
        </w:rPr>
        <w:t>екзамен (</w:t>
      </w:r>
      <w:r>
        <w:rPr>
          <w:sz w:val="24"/>
          <w:szCs w:val="24"/>
          <w:lang w:val="en-US" w:eastAsia="ru-RU"/>
        </w:rPr>
        <w:t>V</w:t>
      </w:r>
      <w:r>
        <w:rPr>
          <w:sz w:val="24"/>
          <w:szCs w:val="24"/>
          <w:lang w:val="uk-UA" w:eastAsia="ru-RU"/>
        </w:rPr>
        <w:t>ІІ</w:t>
      </w:r>
      <w:r>
        <w:rPr>
          <w:sz w:val="24"/>
          <w:szCs w:val="24"/>
          <w:lang w:val="en-US" w:eastAsia="ru-RU"/>
        </w:rPr>
        <w:t xml:space="preserve"> </w:t>
      </w:r>
      <w:r>
        <w:rPr>
          <w:sz w:val="24"/>
          <w:szCs w:val="24"/>
          <w:lang w:val="uk-UA" w:eastAsia="ru-RU"/>
        </w:rPr>
        <w:t>семестр)</w:t>
      </w:r>
      <w:r w:rsidRPr="00CD6CF2">
        <w:rPr>
          <w:sz w:val="24"/>
          <w:szCs w:val="24"/>
          <w:lang w:val="uk-UA" w:eastAsia="ru-RU"/>
        </w:rPr>
        <w:t xml:space="preserve">. </w:t>
      </w:r>
    </w:p>
    <w:p w:rsidR="0035664F" w:rsidRPr="00CD6CF2" w:rsidRDefault="0035664F" w:rsidP="00CD6CF2">
      <w:pPr>
        <w:tabs>
          <w:tab w:val="left" w:pos="360"/>
        </w:tabs>
        <w:spacing w:line="240" w:lineRule="auto"/>
        <w:ind w:firstLine="0"/>
        <w:rPr>
          <w:sz w:val="24"/>
          <w:szCs w:val="24"/>
          <w:lang w:val="uk-UA" w:eastAsia="ru-RU"/>
        </w:rPr>
      </w:pPr>
    </w:p>
    <w:p w:rsidR="0035664F" w:rsidRPr="00213EE2" w:rsidRDefault="0035664F" w:rsidP="00213EE2">
      <w:pPr>
        <w:pStyle w:val="ListParagraph"/>
        <w:numPr>
          <w:ilvl w:val="0"/>
          <w:numId w:val="10"/>
        </w:numPr>
        <w:tabs>
          <w:tab w:val="left" w:pos="360"/>
        </w:tabs>
        <w:spacing w:line="240" w:lineRule="auto"/>
        <w:rPr>
          <w:b/>
          <w:bCs/>
          <w:sz w:val="24"/>
          <w:szCs w:val="24"/>
          <w:lang w:val="uk-UA" w:eastAsia="ru-RU"/>
        </w:rPr>
      </w:pPr>
      <w:r w:rsidRPr="00213EE2">
        <w:rPr>
          <w:b/>
          <w:bCs/>
          <w:sz w:val="24"/>
          <w:szCs w:val="24"/>
          <w:lang w:val="uk-UA" w:eastAsia="ru-RU"/>
        </w:rPr>
        <w:t>Засоби діагностики успішності навчання</w:t>
      </w:r>
    </w:p>
    <w:p w:rsidR="0035664F" w:rsidRPr="00CD6CF2" w:rsidRDefault="0035664F" w:rsidP="00CD6CF2">
      <w:pPr>
        <w:tabs>
          <w:tab w:val="left" w:pos="360"/>
        </w:tabs>
        <w:spacing w:line="240" w:lineRule="auto"/>
        <w:ind w:firstLine="0"/>
        <w:rPr>
          <w:sz w:val="24"/>
          <w:szCs w:val="24"/>
          <w:lang w:val="uk-UA" w:eastAsia="ru-RU"/>
        </w:rPr>
      </w:pPr>
    </w:p>
    <w:p w:rsidR="0035664F" w:rsidRPr="00711A8C" w:rsidRDefault="0035664F" w:rsidP="00711A8C">
      <w:pPr>
        <w:spacing w:line="240" w:lineRule="auto"/>
        <w:rPr>
          <w:sz w:val="24"/>
          <w:szCs w:val="24"/>
          <w:lang w:val="uk-UA" w:eastAsia="ru-RU"/>
        </w:rPr>
      </w:pPr>
      <w:r w:rsidRPr="00711A8C">
        <w:rPr>
          <w:sz w:val="24"/>
          <w:szCs w:val="24"/>
          <w:lang w:val="uk-UA" w:eastAsia="ru-RU"/>
        </w:rPr>
        <w:t>Контроль успішності студента здійснюється з використанням методів і засобів, що визначені в ХДУ. Академічні успіхи студента оцінюються за шкалою, яка застосована в ХДУ з обов’язковим переведенням оцінок до національної шкали та шкали ECTS.</w:t>
      </w:r>
    </w:p>
    <w:p w:rsidR="0035664F" w:rsidRPr="00711A8C" w:rsidRDefault="0035664F" w:rsidP="00711A8C">
      <w:pPr>
        <w:spacing w:line="240" w:lineRule="auto"/>
        <w:rPr>
          <w:sz w:val="24"/>
          <w:szCs w:val="24"/>
          <w:lang w:val="uk-UA" w:eastAsia="ru-RU"/>
        </w:rPr>
      </w:pPr>
    </w:p>
    <w:p w:rsidR="0035664F" w:rsidRPr="00CD6CF2" w:rsidRDefault="0035664F" w:rsidP="00CD6CF2">
      <w:pPr>
        <w:tabs>
          <w:tab w:val="left" w:pos="360"/>
        </w:tabs>
        <w:spacing w:line="240" w:lineRule="auto"/>
        <w:ind w:firstLine="0"/>
        <w:rPr>
          <w:sz w:val="24"/>
          <w:szCs w:val="24"/>
          <w:lang w:val="uk-UA" w:eastAsia="ru-RU"/>
        </w:rPr>
      </w:pPr>
    </w:p>
    <w:p w:rsidR="0035664F" w:rsidRDefault="0035664F" w:rsidP="00CD6CF2">
      <w:pPr>
        <w:tabs>
          <w:tab w:val="left" w:pos="360"/>
        </w:tabs>
        <w:spacing w:line="240" w:lineRule="auto"/>
        <w:ind w:firstLine="0"/>
        <w:rPr>
          <w:sz w:val="24"/>
          <w:szCs w:val="24"/>
          <w:lang w:val="uk-UA" w:eastAsia="ru-RU"/>
        </w:rPr>
      </w:pPr>
    </w:p>
    <w:p w:rsidR="0035664F" w:rsidRDefault="0035664F" w:rsidP="00CD6CF2">
      <w:pPr>
        <w:tabs>
          <w:tab w:val="left" w:pos="360"/>
        </w:tabs>
        <w:spacing w:line="240" w:lineRule="auto"/>
        <w:ind w:firstLine="0"/>
        <w:rPr>
          <w:sz w:val="24"/>
          <w:szCs w:val="24"/>
          <w:lang w:val="uk-UA" w:eastAsia="ru-RU"/>
        </w:rPr>
      </w:pPr>
    </w:p>
    <w:p w:rsidR="0035664F" w:rsidRDefault="0035664F" w:rsidP="00CD6CF2">
      <w:pPr>
        <w:tabs>
          <w:tab w:val="left" w:pos="360"/>
        </w:tabs>
        <w:spacing w:line="240" w:lineRule="auto"/>
        <w:ind w:firstLine="0"/>
        <w:rPr>
          <w:sz w:val="24"/>
          <w:szCs w:val="24"/>
          <w:lang w:val="uk-UA" w:eastAsia="ru-RU"/>
        </w:rPr>
      </w:pPr>
    </w:p>
    <w:p w:rsidR="0035664F" w:rsidRDefault="0035664F" w:rsidP="00CD6CF2">
      <w:pPr>
        <w:tabs>
          <w:tab w:val="left" w:pos="360"/>
        </w:tabs>
        <w:spacing w:line="240" w:lineRule="auto"/>
        <w:ind w:firstLine="0"/>
        <w:rPr>
          <w:sz w:val="24"/>
          <w:szCs w:val="24"/>
          <w:lang w:val="uk-UA" w:eastAsia="ru-RU"/>
        </w:rPr>
      </w:pPr>
    </w:p>
    <w:p w:rsidR="0035664F" w:rsidRPr="00CD6CF2" w:rsidRDefault="0035664F" w:rsidP="00CD6CF2">
      <w:pPr>
        <w:tabs>
          <w:tab w:val="left" w:pos="360"/>
        </w:tabs>
        <w:spacing w:line="240" w:lineRule="auto"/>
        <w:ind w:firstLine="0"/>
        <w:rPr>
          <w:sz w:val="24"/>
          <w:szCs w:val="24"/>
          <w:lang w:val="uk-UA" w:eastAsia="ru-RU"/>
        </w:rPr>
      </w:pPr>
    </w:p>
    <w:p w:rsidR="0035664F" w:rsidRPr="009B5405" w:rsidRDefault="0035664F" w:rsidP="009B5405">
      <w:pPr>
        <w:spacing w:line="240" w:lineRule="auto"/>
        <w:rPr>
          <w:sz w:val="24"/>
          <w:szCs w:val="24"/>
          <w:lang w:val="uk-UA" w:eastAsia="ru-RU"/>
        </w:rPr>
      </w:pPr>
      <w:r w:rsidRPr="009B5405">
        <w:rPr>
          <w:sz w:val="24"/>
          <w:szCs w:val="24"/>
          <w:lang w:val="uk-UA" w:eastAsia="ru-RU"/>
        </w:rPr>
        <w:t xml:space="preserve">Критерії оцінювання навчальних досягнень студентів на </w:t>
      </w:r>
      <w:r w:rsidRPr="009B5405">
        <w:rPr>
          <w:b/>
          <w:sz w:val="24"/>
          <w:szCs w:val="24"/>
          <w:u w:val="single"/>
          <w:lang w:val="uk-UA" w:eastAsia="ru-RU"/>
        </w:rPr>
        <w:t>екзамені</w:t>
      </w:r>
      <w:r w:rsidRPr="009B5405">
        <w:rPr>
          <w:sz w:val="24"/>
          <w:szCs w:val="24"/>
          <w:lang w:val="uk-UA" w:eastAsia="ru-RU"/>
        </w:rPr>
        <w:t>: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1980"/>
        <w:gridCol w:w="1115"/>
        <w:gridCol w:w="1115"/>
      </w:tblGrid>
      <w:tr w:rsidR="0035664F" w:rsidRPr="009B5405" w:rsidTr="003B631B">
        <w:tc>
          <w:tcPr>
            <w:tcW w:w="5688" w:type="dxa"/>
          </w:tcPr>
          <w:p w:rsidR="0035664F" w:rsidRPr="009B5405" w:rsidRDefault="0035664F" w:rsidP="009B540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9B5405">
              <w:rPr>
                <w:b/>
                <w:sz w:val="24"/>
                <w:szCs w:val="24"/>
                <w:lang w:val="uk-UA" w:eastAsia="ru-RU"/>
              </w:rPr>
              <w:t>Характеристики критеріїв оцінювання знань</w:t>
            </w:r>
          </w:p>
        </w:tc>
        <w:tc>
          <w:tcPr>
            <w:tcW w:w="1980" w:type="dxa"/>
          </w:tcPr>
          <w:p w:rsidR="0035664F" w:rsidRPr="009B5405" w:rsidRDefault="0035664F" w:rsidP="009B540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9B5405">
              <w:rPr>
                <w:b/>
                <w:sz w:val="24"/>
                <w:szCs w:val="24"/>
                <w:lang w:val="uk-UA" w:eastAsia="ru-RU"/>
              </w:rPr>
              <w:t>За державною (національною) шкалою</w:t>
            </w:r>
          </w:p>
        </w:tc>
        <w:tc>
          <w:tcPr>
            <w:tcW w:w="1115" w:type="dxa"/>
          </w:tcPr>
          <w:p w:rsidR="0035664F" w:rsidRPr="009B5405" w:rsidRDefault="0035664F" w:rsidP="009B540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9B5405">
              <w:rPr>
                <w:b/>
                <w:sz w:val="24"/>
                <w:szCs w:val="24"/>
                <w:lang w:val="uk-UA" w:eastAsia="ru-RU"/>
              </w:rPr>
              <w:t>За шкалою ECST</w:t>
            </w:r>
          </w:p>
        </w:tc>
        <w:tc>
          <w:tcPr>
            <w:tcW w:w="1115" w:type="dxa"/>
            <w:vAlign w:val="center"/>
          </w:tcPr>
          <w:p w:rsidR="0035664F" w:rsidRPr="009B5405" w:rsidRDefault="0035664F" w:rsidP="009B540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9B5405">
              <w:rPr>
                <w:b/>
                <w:sz w:val="24"/>
                <w:szCs w:val="24"/>
                <w:lang w:val="uk-UA" w:eastAsia="ru-RU"/>
              </w:rPr>
              <w:t>Сума балів</w:t>
            </w:r>
          </w:p>
        </w:tc>
      </w:tr>
      <w:tr w:rsidR="0035664F" w:rsidRPr="009B5405" w:rsidTr="003B631B">
        <w:trPr>
          <w:trHeight w:val="2343"/>
        </w:trPr>
        <w:tc>
          <w:tcPr>
            <w:tcW w:w="5688" w:type="dxa"/>
          </w:tcPr>
          <w:p w:rsidR="0035664F" w:rsidRPr="009B5405" w:rsidRDefault="0035664F" w:rsidP="009B540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uk-UA" w:eastAsia="ru-RU"/>
              </w:rPr>
            </w:pPr>
            <w:r w:rsidRPr="009B5405">
              <w:rPr>
                <w:b/>
                <w:sz w:val="24"/>
                <w:szCs w:val="24"/>
                <w:lang w:val="uk-UA" w:eastAsia="ru-RU"/>
              </w:rPr>
              <w:t>Високий рівень</w:t>
            </w:r>
          </w:p>
          <w:p w:rsidR="0035664F" w:rsidRPr="009B5405" w:rsidRDefault="0035664F" w:rsidP="009B540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uk-UA" w:eastAsia="ru-RU"/>
              </w:rPr>
            </w:pPr>
            <w:r w:rsidRPr="009B5405">
              <w:rPr>
                <w:spacing w:val="-6"/>
                <w:sz w:val="24"/>
                <w:szCs w:val="24"/>
                <w:lang w:val="uk-UA" w:eastAsia="ru-RU"/>
              </w:rPr>
              <w:t xml:space="preserve">Характеризується </w:t>
            </w:r>
            <w:r w:rsidRPr="009B5405">
              <w:rPr>
                <w:spacing w:val="-7"/>
                <w:sz w:val="24"/>
                <w:szCs w:val="24"/>
                <w:lang w:val="uk-UA" w:eastAsia="ru-RU"/>
              </w:rPr>
              <w:t xml:space="preserve">глибокими, міцними, </w:t>
            </w:r>
            <w:r w:rsidRPr="009B5405">
              <w:rPr>
                <w:sz w:val="24"/>
                <w:szCs w:val="24"/>
                <w:lang w:val="uk-UA" w:eastAsia="ru-RU"/>
              </w:rPr>
              <w:t xml:space="preserve">узагальненими, </w:t>
            </w:r>
            <w:r w:rsidRPr="009B5405">
              <w:rPr>
                <w:spacing w:val="-7"/>
                <w:sz w:val="24"/>
                <w:szCs w:val="24"/>
                <w:lang w:val="uk-UA" w:eastAsia="ru-RU"/>
              </w:rPr>
              <w:t>системними знаннями –</w:t>
            </w:r>
            <w:r w:rsidRPr="009B5405">
              <w:rPr>
                <w:sz w:val="24"/>
                <w:szCs w:val="24"/>
                <w:lang w:val="uk-UA" w:eastAsia="ru-RU"/>
              </w:rPr>
              <w:t xml:space="preserve"> з предмета, </w:t>
            </w:r>
            <w:r w:rsidRPr="009B5405">
              <w:rPr>
                <w:spacing w:val="-7"/>
                <w:sz w:val="24"/>
                <w:szCs w:val="24"/>
                <w:lang w:val="uk-UA" w:eastAsia="ru-RU"/>
              </w:rPr>
              <w:t xml:space="preserve">уміннями застосувати </w:t>
            </w:r>
            <w:r w:rsidRPr="009B5405">
              <w:rPr>
                <w:spacing w:val="-10"/>
                <w:sz w:val="24"/>
                <w:szCs w:val="24"/>
                <w:lang w:val="uk-UA" w:eastAsia="ru-RU"/>
              </w:rPr>
              <w:t>знання,</w:t>
            </w:r>
            <w:r w:rsidRPr="009B5405">
              <w:rPr>
                <w:rFonts w:ascii="Arial" w:eastAsia="Times New Roman" w:cs="Arial"/>
                <w:sz w:val="24"/>
                <w:szCs w:val="24"/>
                <w:lang w:val="uk-UA" w:eastAsia="ru-RU"/>
              </w:rPr>
              <w:t xml:space="preserve"> </w:t>
            </w:r>
            <w:r w:rsidRPr="009B5405">
              <w:rPr>
                <w:spacing w:val="-9"/>
                <w:sz w:val="24"/>
                <w:szCs w:val="24"/>
                <w:lang w:val="uk-UA" w:eastAsia="ru-RU"/>
              </w:rPr>
              <w:t xml:space="preserve">творча, </w:t>
            </w:r>
            <w:r w:rsidRPr="009B5405">
              <w:rPr>
                <w:spacing w:val="-3"/>
                <w:sz w:val="24"/>
                <w:szCs w:val="24"/>
                <w:lang w:val="uk-UA" w:eastAsia="ru-RU"/>
              </w:rPr>
              <w:t xml:space="preserve">навчальна діяльність </w:t>
            </w:r>
            <w:r w:rsidRPr="009B5405">
              <w:rPr>
                <w:spacing w:val="-7"/>
                <w:sz w:val="24"/>
                <w:szCs w:val="24"/>
                <w:lang w:val="uk-UA" w:eastAsia="ru-RU"/>
              </w:rPr>
              <w:t xml:space="preserve">має дослідницький </w:t>
            </w:r>
            <w:r w:rsidRPr="009B5405">
              <w:rPr>
                <w:spacing w:val="-6"/>
                <w:sz w:val="24"/>
                <w:szCs w:val="24"/>
                <w:lang w:val="uk-UA" w:eastAsia="ru-RU"/>
              </w:rPr>
              <w:t xml:space="preserve">характер, позначена уміннями самостійно </w:t>
            </w:r>
            <w:r w:rsidRPr="009B5405">
              <w:rPr>
                <w:sz w:val="24"/>
                <w:szCs w:val="24"/>
                <w:lang w:val="uk-UA" w:eastAsia="ru-RU"/>
              </w:rPr>
              <w:t xml:space="preserve">оцінювати </w:t>
            </w:r>
            <w:r w:rsidRPr="009B5405">
              <w:rPr>
                <w:spacing w:val="-7"/>
                <w:sz w:val="24"/>
                <w:szCs w:val="24"/>
                <w:lang w:val="uk-UA" w:eastAsia="ru-RU"/>
              </w:rPr>
              <w:t xml:space="preserve">різноманітні життєві ситуації, явища, факти, </w:t>
            </w:r>
            <w:r w:rsidRPr="009B5405">
              <w:rPr>
                <w:spacing w:val="-8"/>
                <w:sz w:val="24"/>
                <w:szCs w:val="24"/>
                <w:lang w:val="uk-UA" w:eastAsia="ru-RU"/>
              </w:rPr>
              <w:t xml:space="preserve">виявляти і відстоювати </w:t>
            </w:r>
            <w:r w:rsidRPr="009B5405">
              <w:rPr>
                <w:spacing w:val="-7"/>
                <w:sz w:val="24"/>
                <w:szCs w:val="24"/>
                <w:lang w:val="uk-UA" w:eastAsia="ru-RU"/>
              </w:rPr>
              <w:t>особистісну позицію</w:t>
            </w:r>
          </w:p>
        </w:tc>
        <w:tc>
          <w:tcPr>
            <w:tcW w:w="1980" w:type="dxa"/>
          </w:tcPr>
          <w:p w:rsidR="0035664F" w:rsidRPr="009B5405" w:rsidRDefault="0035664F" w:rsidP="009B540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9B5405">
              <w:rPr>
                <w:b/>
                <w:sz w:val="24"/>
                <w:szCs w:val="24"/>
                <w:lang w:val="uk-UA" w:eastAsia="ru-RU"/>
              </w:rPr>
              <w:t>відмінно</w:t>
            </w:r>
          </w:p>
        </w:tc>
        <w:tc>
          <w:tcPr>
            <w:tcW w:w="1115" w:type="dxa"/>
          </w:tcPr>
          <w:p w:rsidR="0035664F" w:rsidRPr="009B5405" w:rsidRDefault="0035664F" w:rsidP="009B540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9B5405">
              <w:rPr>
                <w:b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1115" w:type="dxa"/>
          </w:tcPr>
          <w:p w:rsidR="0035664F" w:rsidRPr="009B5405" w:rsidRDefault="0035664F" w:rsidP="009B540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9B5405">
              <w:rPr>
                <w:b/>
                <w:sz w:val="24"/>
                <w:szCs w:val="24"/>
                <w:lang w:val="uk-UA" w:eastAsia="ru-RU"/>
              </w:rPr>
              <w:t>90-100</w:t>
            </w:r>
          </w:p>
          <w:p w:rsidR="0035664F" w:rsidRPr="009B5405" w:rsidRDefault="0035664F" w:rsidP="009B5405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 w:eastAsia="ru-RU"/>
              </w:rPr>
            </w:pPr>
          </w:p>
        </w:tc>
      </w:tr>
      <w:tr w:rsidR="0035664F" w:rsidRPr="009B5405" w:rsidTr="003B631B">
        <w:trPr>
          <w:trHeight w:val="1833"/>
        </w:trPr>
        <w:tc>
          <w:tcPr>
            <w:tcW w:w="5688" w:type="dxa"/>
          </w:tcPr>
          <w:p w:rsidR="0035664F" w:rsidRPr="009B5405" w:rsidRDefault="0035664F" w:rsidP="009B540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uk-UA" w:eastAsia="ru-RU"/>
              </w:rPr>
            </w:pPr>
            <w:r w:rsidRPr="009B5405">
              <w:rPr>
                <w:b/>
                <w:sz w:val="24"/>
                <w:szCs w:val="24"/>
                <w:lang w:val="uk-UA" w:eastAsia="ru-RU"/>
              </w:rPr>
              <w:t>Високий рівень</w:t>
            </w:r>
          </w:p>
          <w:p w:rsidR="0035664F" w:rsidRPr="009B5405" w:rsidRDefault="0035664F" w:rsidP="009B5405">
            <w:pPr>
              <w:spacing w:line="240" w:lineRule="auto"/>
              <w:ind w:firstLine="0"/>
              <w:jc w:val="left"/>
              <w:rPr>
                <w:spacing w:val="-7"/>
                <w:sz w:val="24"/>
                <w:szCs w:val="24"/>
                <w:lang w:val="uk-UA" w:eastAsia="ru-RU"/>
              </w:rPr>
            </w:pPr>
            <w:r w:rsidRPr="009B5405">
              <w:rPr>
                <w:spacing w:val="-6"/>
                <w:sz w:val="24"/>
                <w:szCs w:val="24"/>
                <w:lang w:val="uk-UA" w:eastAsia="ru-RU"/>
              </w:rPr>
              <w:t xml:space="preserve">Характеризується </w:t>
            </w:r>
            <w:r w:rsidRPr="009B5405">
              <w:rPr>
                <w:spacing w:val="-7"/>
                <w:sz w:val="24"/>
                <w:szCs w:val="24"/>
                <w:lang w:val="uk-UA" w:eastAsia="ru-RU"/>
              </w:rPr>
              <w:t>глибокими і міцними знаннями –</w:t>
            </w:r>
            <w:r w:rsidRPr="009B5405">
              <w:rPr>
                <w:sz w:val="24"/>
                <w:szCs w:val="24"/>
                <w:lang w:val="uk-UA" w:eastAsia="ru-RU"/>
              </w:rPr>
              <w:t xml:space="preserve"> з предмета, </w:t>
            </w:r>
            <w:r w:rsidRPr="009B5405">
              <w:rPr>
                <w:spacing w:val="-7"/>
                <w:sz w:val="24"/>
                <w:szCs w:val="24"/>
                <w:lang w:val="uk-UA" w:eastAsia="ru-RU"/>
              </w:rPr>
              <w:t xml:space="preserve">уміннями застосувати </w:t>
            </w:r>
            <w:r w:rsidRPr="009B5405">
              <w:rPr>
                <w:spacing w:val="-10"/>
                <w:sz w:val="24"/>
                <w:szCs w:val="24"/>
                <w:lang w:val="uk-UA" w:eastAsia="ru-RU"/>
              </w:rPr>
              <w:t>знання,</w:t>
            </w:r>
            <w:r w:rsidRPr="009B5405">
              <w:rPr>
                <w:rFonts w:ascii="Arial" w:eastAsia="Times New Roman" w:cs="Arial"/>
                <w:sz w:val="24"/>
                <w:szCs w:val="24"/>
                <w:lang w:val="uk-UA" w:eastAsia="ru-RU"/>
              </w:rPr>
              <w:t xml:space="preserve"> </w:t>
            </w:r>
            <w:r w:rsidRPr="009B5405">
              <w:rPr>
                <w:spacing w:val="-9"/>
                <w:sz w:val="24"/>
                <w:szCs w:val="24"/>
                <w:lang w:val="uk-UA" w:eastAsia="ru-RU"/>
              </w:rPr>
              <w:t xml:space="preserve">творча, </w:t>
            </w:r>
            <w:r w:rsidRPr="009B5405">
              <w:rPr>
                <w:spacing w:val="-3"/>
                <w:sz w:val="24"/>
                <w:szCs w:val="24"/>
                <w:lang w:val="uk-UA" w:eastAsia="ru-RU"/>
              </w:rPr>
              <w:t xml:space="preserve">навчальна діяльність </w:t>
            </w:r>
            <w:r w:rsidRPr="009B5405">
              <w:rPr>
                <w:spacing w:val="-7"/>
                <w:sz w:val="24"/>
                <w:szCs w:val="24"/>
                <w:lang w:val="uk-UA" w:eastAsia="ru-RU"/>
              </w:rPr>
              <w:t xml:space="preserve">має частково дослідницький </w:t>
            </w:r>
            <w:r w:rsidRPr="009B5405">
              <w:rPr>
                <w:spacing w:val="-6"/>
                <w:sz w:val="24"/>
                <w:szCs w:val="24"/>
                <w:lang w:val="uk-UA" w:eastAsia="ru-RU"/>
              </w:rPr>
              <w:t xml:space="preserve">характер, позначена уміннями самостійно </w:t>
            </w:r>
            <w:r w:rsidRPr="009B5405">
              <w:rPr>
                <w:sz w:val="24"/>
                <w:szCs w:val="24"/>
                <w:lang w:val="uk-UA" w:eastAsia="ru-RU"/>
              </w:rPr>
              <w:t xml:space="preserve">оцінювати </w:t>
            </w:r>
            <w:r w:rsidRPr="009B5405">
              <w:rPr>
                <w:spacing w:val="-7"/>
                <w:sz w:val="24"/>
                <w:szCs w:val="24"/>
                <w:lang w:val="uk-UA" w:eastAsia="ru-RU"/>
              </w:rPr>
              <w:t xml:space="preserve">різноманітні життєві ситуації, явища, факти, </w:t>
            </w:r>
            <w:r w:rsidRPr="009B5405">
              <w:rPr>
                <w:spacing w:val="-8"/>
                <w:sz w:val="24"/>
                <w:szCs w:val="24"/>
                <w:lang w:val="uk-UA" w:eastAsia="ru-RU"/>
              </w:rPr>
              <w:t xml:space="preserve">виявляти і відстоювати </w:t>
            </w:r>
            <w:r w:rsidRPr="009B5405">
              <w:rPr>
                <w:spacing w:val="-7"/>
                <w:sz w:val="24"/>
                <w:szCs w:val="24"/>
                <w:lang w:val="uk-UA" w:eastAsia="ru-RU"/>
              </w:rPr>
              <w:t>особистісну позицію.</w:t>
            </w:r>
          </w:p>
        </w:tc>
        <w:tc>
          <w:tcPr>
            <w:tcW w:w="1980" w:type="dxa"/>
          </w:tcPr>
          <w:p w:rsidR="0035664F" w:rsidRPr="009B5405" w:rsidRDefault="0035664F" w:rsidP="009B540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9B5405">
              <w:rPr>
                <w:b/>
                <w:sz w:val="24"/>
                <w:szCs w:val="24"/>
                <w:lang w:val="uk-UA" w:eastAsia="ru-RU"/>
              </w:rPr>
              <w:t>добре</w:t>
            </w:r>
          </w:p>
        </w:tc>
        <w:tc>
          <w:tcPr>
            <w:tcW w:w="1115" w:type="dxa"/>
          </w:tcPr>
          <w:p w:rsidR="0035664F" w:rsidRPr="009B5405" w:rsidRDefault="0035664F" w:rsidP="009B540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9B5405">
              <w:rPr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115" w:type="dxa"/>
          </w:tcPr>
          <w:p w:rsidR="0035664F" w:rsidRPr="009B5405" w:rsidRDefault="0035664F" w:rsidP="009B5405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 w:eastAsia="ru-RU"/>
              </w:rPr>
            </w:pPr>
            <w:r w:rsidRPr="009B5405">
              <w:rPr>
                <w:b/>
                <w:sz w:val="24"/>
                <w:szCs w:val="24"/>
                <w:lang w:val="uk-UA" w:eastAsia="ru-RU"/>
              </w:rPr>
              <w:t>82-89</w:t>
            </w:r>
          </w:p>
        </w:tc>
      </w:tr>
      <w:tr w:rsidR="0035664F" w:rsidRPr="009B5405" w:rsidTr="003B631B">
        <w:trPr>
          <w:trHeight w:val="1873"/>
        </w:trPr>
        <w:tc>
          <w:tcPr>
            <w:tcW w:w="5688" w:type="dxa"/>
          </w:tcPr>
          <w:p w:rsidR="0035664F" w:rsidRPr="009B5405" w:rsidRDefault="0035664F" w:rsidP="009B540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uk-UA" w:eastAsia="ru-RU"/>
              </w:rPr>
            </w:pPr>
            <w:r w:rsidRPr="009B5405">
              <w:rPr>
                <w:b/>
                <w:sz w:val="24"/>
                <w:szCs w:val="24"/>
                <w:lang w:val="uk-UA" w:eastAsia="ru-RU"/>
              </w:rPr>
              <w:t>Достатній рівень</w:t>
            </w:r>
          </w:p>
          <w:p w:rsidR="0035664F" w:rsidRPr="009B5405" w:rsidRDefault="0035664F" w:rsidP="009B540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uk-UA" w:eastAsia="ru-RU"/>
              </w:rPr>
            </w:pPr>
            <w:r w:rsidRPr="009B5405">
              <w:rPr>
                <w:spacing w:val="-6"/>
                <w:sz w:val="24"/>
                <w:szCs w:val="24"/>
                <w:lang w:val="uk-UA" w:eastAsia="ru-RU"/>
              </w:rPr>
              <w:t xml:space="preserve">Характеризується знаннями суттєвих ознак, понять, явищ, закономірностей, зв’язків між ними. Студент самостійно засвоює знання у </w:t>
            </w:r>
            <w:r w:rsidRPr="009B5405">
              <w:rPr>
                <w:spacing w:val="-8"/>
                <w:sz w:val="24"/>
                <w:szCs w:val="24"/>
                <w:lang w:val="uk-UA" w:eastAsia="ru-RU"/>
              </w:rPr>
              <w:t xml:space="preserve">стандартних ситуаціях, </w:t>
            </w:r>
            <w:r w:rsidRPr="009B5405">
              <w:rPr>
                <w:spacing w:val="-7"/>
                <w:sz w:val="24"/>
                <w:szCs w:val="24"/>
                <w:lang w:val="uk-UA" w:eastAsia="ru-RU"/>
              </w:rPr>
              <w:t xml:space="preserve">володіє розумовими </w:t>
            </w:r>
            <w:r w:rsidRPr="009B5405">
              <w:rPr>
                <w:spacing w:val="-6"/>
                <w:sz w:val="24"/>
                <w:szCs w:val="24"/>
                <w:lang w:val="uk-UA" w:eastAsia="ru-RU"/>
              </w:rPr>
              <w:t xml:space="preserve">операціями (аналізом, </w:t>
            </w:r>
            <w:r w:rsidRPr="009B5405">
              <w:rPr>
                <w:sz w:val="24"/>
                <w:szCs w:val="24"/>
                <w:lang w:val="uk-UA" w:eastAsia="ru-RU"/>
              </w:rPr>
              <w:t xml:space="preserve">синтезом, </w:t>
            </w:r>
            <w:r w:rsidRPr="009B5405">
              <w:rPr>
                <w:spacing w:val="-6"/>
                <w:sz w:val="24"/>
                <w:szCs w:val="24"/>
                <w:lang w:val="uk-UA" w:eastAsia="ru-RU"/>
              </w:rPr>
              <w:t xml:space="preserve">узагальненням, порівнянням, абстрагуванням), уміє робити </w:t>
            </w:r>
            <w:r w:rsidRPr="009B5405">
              <w:rPr>
                <w:spacing w:val="-8"/>
                <w:sz w:val="24"/>
                <w:szCs w:val="24"/>
                <w:lang w:val="uk-UA" w:eastAsia="ru-RU"/>
              </w:rPr>
              <w:t xml:space="preserve">висновки, виправляти </w:t>
            </w:r>
            <w:r w:rsidRPr="009B5405">
              <w:rPr>
                <w:spacing w:val="-7"/>
                <w:sz w:val="24"/>
                <w:szCs w:val="24"/>
                <w:lang w:val="uk-UA" w:eastAsia="ru-RU"/>
              </w:rPr>
              <w:t>допущені помилки.</w:t>
            </w:r>
          </w:p>
        </w:tc>
        <w:tc>
          <w:tcPr>
            <w:tcW w:w="1980" w:type="dxa"/>
          </w:tcPr>
          <w:p w:rsidR="0035664F" w:rsidRPr="009B5405" w:rsidRDefault="0035664F" w:rsidP="009B540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9B5405">
              <w:rPr>
                <w:b/>
                <w:sz w:val="24"/>
                <w:szCs w:val="24"/>
                <w:lang w:val="uk-UA" w:eastAsia="ru-RU"/>
              </w:rPr>
              <w:t>добре</w:t>
            </w:r>
          </w:p>
        </w:tc>
        <w:tc>
          <w:tcPr>
            <w:tcW w:w="1115" w:type="dxa"/>
          </w:tcPr>
          <w:p w:rsidR="0035664F" w:rsidRPr="009B5405" w:rsidRDefault="0035664F" w:rsidP="009B540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9B5405">
              <w:rPr>
                <w:b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1115" w:type="dxa"/>
          </w:tcPr>
          <w:p w:rsidR="0035664F" w:rsidRPr="009B5405" w:rsidRDefault="0035664F" w:rsidP="009B540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9B5405">
              <w:rPr>
                <w:b/>
                <w:sz w:val="24"/>
                <w:szCs w:val="24"/>
                <w:lang w:val="uk-UA" w:eastAsia="ru-RU"/>
              </w:rPr>
              <w:t>74-81</w:t>
            </w:r>
          </w:p>
          <w:p w:rsidR="0035664F" w:rsidRPr="009B5405" w:rsidRDefault="0035664F" w:rsidP="009B5405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 w:eastAsia="ru-RU"/>
              </w:rPr>
            </w:pPr>
          </w:p>
        </w:tc>
      </w:tr>
      <w:tr w:rsidR="0035664F" w:rsidRPr="009B5405" w:rsidTr="003B631B">
        <w:trPr>
          <w:trHeight w:val="1914"/>
        </w:trPr>
        <w:tc>
          <w:tcPr>
            <w:tcW w:w="5688" w:type="dxa"/>
          </w:tcPr>
          <w:p w:rsidR="0035664F" w:rsidRPr="009B5405" w:rsidRDefault="0035664F" w:rsidP="009B540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uk-UA" w:eastAsia="ru-RU"/>
              </w:rPr>
            </w:pPr>
            <w:r w:rsidRPr="009B5405">
              <w:rPr>
                <w:b/>
                <w:sz w:val="24"/>
                <w:szCs w:val="24"/>
                <w:lang w:val="uk-UA" w:eastAsia="ru-RU"/>
              </w:rPr>
              <w:t>Середній рівень</w:t>
            </w:r>
          </w:p>
          <w:p w:rsidR="0035664F" w:rsidRPr="009B5405" w:rsidRDefault="0035664F" w:rsidP="009B540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uk-UA" w:eastAsia="ru-RU"/>
              </w:rPr>
            </w:pPr>
            <w:r w:rsidRPr="009B5405">
              <w:rPr>
                <w:spacing w:val="-11"/>
                <w:sz w:val="24"/>
                <w:szCs w:val="24"/>
                <w:lang w:val="uk-UA" w:eastAsia="ru-RU"/>
              </w:rPr>
              <w:t xml:space="preserve">Знання </w:t>
            </w:r>
            <w:r w:rsidRPr="009B5405">
              <w:rPr>
                <w:spacing w:val="-9"/>
                <w:sz w:val="24"/>
                <w:szCs w:val="24"/>
                <w:lang w:val="uk-UA" w:eastAsia="ru-RU"/>
              </w:rPr>
              <w:t xml:space="preserve">неповні, </w:t>
            </w:r>
            <w:r w:rsidRPr="009B5405">
              <w:rPr>
                <w:spacing w:val="-6"/>
                <w:sz w:val="24"/>
                <w:szCs w:val="24"/>
                <w:lang w:val="uk-UA" w:eastAsia="ru-RU"/>
              </w:rPr>
              <w:t xml:space="preserve">поверхневі. Студент відновлює основний </w:t>
            </w:r>
            <w:r w:rsidRPr="009B5405">
              <w:rPr>
                <w:spacing w:val="-4"/>
                <w:sz w:val="24"/>
                <w:szCs w:val="24"/>
                <w:lang w:val="uk-UA" w:eastAsia="ru-RU"/>
              </w:rPr>
              <w:t xml:space="preserve">навчальний матеріал, </w:t>
            </w:r>
            <w:r w:rsidRPr="009B5405">
              <w:rPr>
                <w:spacing w:val="-11"/>
                <w:sz w:val="24"/>
                <w:szCs w:val="24"/>
                <w:lang w:val="uk-UA" w:eastAsia="ru-RU"/>
              </w:rPr>
              <w:t xml:space="preserve">але </w:t>
            </w:r>
            <w:r w:rsidRPr="009B5405">
              <w:rPr>
                <w:spacing w:val="-9"/>
                <w:sz w:val="24"/>
                <w:szCs w:val="24"/>
                <w:lang w:val="uk-UA" w:eastAsia="ru-RU"/>
              </w:rPr>
              <w:t xml:space="preserve">недостатньо </w:t>
            </w:r>
            <w:r w:rsidRPr="009B5405">
              <w:rPr>
                <w:spacing w:val="-5"/>
                <w:sz w:val="24"/>
                <w:szCs w:val="24"/>
                <w:lang w:val="uk-UA" w:eastAsia="ru-RU"/>
              </w:rPr>
              <w:t xml:space="preserve">осмислено, не вміє </w:t>
            </w:r>
            <w:r w:rsidRPr="009B5405">
              <w:rPr>
                <w:sz w:val="24"/>
                <w:szCs w:val="24"/>
                <w:lang w:val="uk-UA" w:eastAsia="ru-RU"/>
              </w:rPr>
              <w:t xml:space="preserve">самостійно </w:t>
            </w:r>
            <w:r w:rsidRPr="009B5405">
              <w:rPr>
                <w:spacing w:val="-6"/>
                <w:sz w:val="24"/>
                <w:szCs w:val="24"/>
                <w:lang w:val="uk-UA" w:eastAsia="ru-RU"/>
              </w:rPr>
              <w:t xml:space="preserve">аналізувати, робити висновки. Здатний </w:t>
            </w:r>
            <w:r w:rsidRPr="009B5405">
              <w:rPr>
                <w:sz w:val="24"/>
                <w:szCs w:val="24"/>
                <w:lang w:val="uk-UA" w:eastAsia="ru-RU"/>
              </w:rPr>
              <w:t xml:space="preserve">вирішувати завдання </w:t>
            </w:r>
            <w:r w:rsidRPr="009B5405">
              <w:rPr>
                <w:spacing w:val="-6"/>
                <w:sz w:val="24"/>
                <w:szCs w:val="24"/>
                <w:lang w:val="uk-UA" w:eastAsia="ru-RU"/>
              </w:rPr>
              <w:t xml:space="preserve">за зразком. Володіє </w:t>
            </w:r>
            <w:r w:rsidRPr="009B5405">
              <w:rPr>
                <w:sz w:val="24"/>
                <w:szCs w:val="24"/>
                <w:lang w:val="uk-UA" w:eastAsia="ru-RU"/>
              </w:rPr>
              <w:t xml:space="preserve">елементарними </w:t>
            </w:r>
            <w:r w:rsidRPr="009B5405">
              <w:rPr>
                <w:spacing w:val="-6"/>
                <w:sz w:val="24"/>
                <w:szCs w:val="24"/>
                <w:lang w:val="uk-UA" w:eastAsia="ru-RU"/>
              </w:rPr>
              <w:t xml:space="preserve">вміннями навчальної </w:t>
            </w:r>
            <w:r w:rsidRPr="009B5405">
              <w:rPr>
                <w:sz w:val="24"/>
                <w:szCs w:val="24"/>
                <w:lang w:val="uk-UA" w:eastAsia="ru-RU"/>
              </w:rPr>
              <w:t>діяльності.</w:t>
            </w:r>
          </w:p>
        </w:tc>
        <w:tc>
          <w:tcPr>
            <w:tcW w:w="1980" w:type="dxa"/>
          </w:tcPr>
          <w:p w:rsidR="0035664F" w:rsidRPr="009B5405" w:rsidRDefault="0035664F" w:rsidP="009B540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9B5405">
              <w:rPr>
                <w:b/>
                <w:sz w:val="24"/>
                <w:szCs w:val="24"/>
                <w:lang w:val="uk-UA" w:eastAsia="ru-RU"/>
              </w:rPr>
              <w:t>задовільно</w:t>
            </w:r>
          </w:p>
        </w:tc>
        <w:tc>
          <w:tcPr>
            <w:tcW w:w="1115" w:type="dxa"/>
          </w:tcPr>
          <w:p w:rsidR="0035664F" w:rsidRPr="009B5405" w:rsidRDefault="0035664F" w:rsidP="009B540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9B5405">
              <w:rPr>
                <w:b/>
                <w:sz w:val="24"/>
                <w:szCs w:val="24"/>
                <w:lang w:val="uk-UA" w:eastAsia="ru-RU"/>
              </w:rPr>
              <w:t>D</w:t>
            </w:r>
          </w:p>
        </w:tc>
        <w:tc>
          <w:tcPr>
            <w:tcW w:w="1115" w:type="dxa"/>
          </w:tcPr>
          <w:p w:rsidR="0035664F" w:rsidRPr="009B5405" w:rsidRDefault="0035664F" w:rsidP="009B540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9B5405">
              <w:rPr>
                <w:b/>
                <w:sz w:val="24"/>
                <w:szCs w:val="24"/>
                <w:lang w:val="uk-UA" w:eastAsia="ru-RU"/>
              </w:rPr>
              <w:t>64-73</w:t>
            </w:r>
          </w:p>
          <w:p w:rsidR="0035664F" w:rsidRPr="009B5405" w:rsidRDefault="0035664F" w:rsidP="009B5405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 w:eastAsia="ru-RU"/>
              </w:rPr>
            </w:pPr>
          </w:p>
        </w:tc>
      </w:tr>
      <w:tr w:rsidR="0035664F" w:rsidRPr="009B5405" w:rsidTr="003B631B">
        <w:trPr>
          <w:trHeight w:val="1390"/>
        </w:trPr>
        <w:tc>
          <w:tcPr>
            <w:tcW w:w="5688" w:type="dxa"/>
          </w:tcPr>
          <w:p w:rsidR="0035664F" w:rsidRPr="009B5405" w:rsidRDefault="0035664F" w:rsidP="009B540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uk-UA" w:eastAsia="ru-RU"/>
              </w:rPr>
            </w:pPr>
            <w:r w:rsidRPr="009B5405">
              <w:rPr>
                <w:b/>
                <w:sz w:val="24"/>
                <w:szCs w:val="24"/>
                <w:lang w:val="uk-UA" w:eastAsia="ru-RU"/>
              </w:rPr>
              <w:t>Початковий рівень</w:t>
            </w:r>
          </w:p>
          <w:p w:rsidR="0035664F" w:rsidRPr="009B5405" w:rsidRDefault="0035664F" w:rsidP="009B540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uk-UA" w:eastAsia="ru-RU"/>
              </w:rPr>
            </w:pPr>
            <w:r w:rsidRPr="009B5405">
              <w:rPr>
                <w:spacing w:val="-5"/>
                <w:sz w:val="24"/>
                <w:szCs w:val="24"/>
                <w:lang w:val="uk-UA" w:eastAsia="ru-RU"/>
              </w:rPr>
              <w:t xml:space="preserve">Відповідь студента </w:t>
            </w:r>
            <w:r w:rsidRPr="009B5405">
              <w:rPr>
                <w:spacing w:val="-11"/>
                <w:sz w:val="24"/>
                <w:szCs w:val="24"/>
                <w:lang w:val="uk-UA" w:eastAsia="ru-RU"/>
              </w:rPr>
              <w:t xml:space="preserve">при </w:t>
            </w:r>
            <w:r w:rsidRPr="009B5405">
              <w:rPr>
                <w:spacing w:val="-9"/>
                <w:sz w:val="24"/>
                <w:szCs w:val="24"/>
                <w:lang w:val="uk-UA" w:eastAsia="ru-RU"/>
              </w:rPr>
              <w:t xml:space="preserve">відтворенні </w:t>
            </w:r>
            <w:r w:rsidRPr="009B5405">
              <w:rPr>
                <w:spacing w:val="-7"/>
                <w:sz w:val="24"/>
                <w:szCs w:val="24"/>
                <w:lang w:val="uk-UA" w:eastAsia="ru-RU"/>
              </w:rPr>
              <w:t xml:space="preserve">навчального матеріалу </w:t>
            </w:r>
            <w:r w:rsidRPr="009B5405">
              <w:rPr>
                <w:sz w:val="24"/>
                <w:szCs w:val="24"/>
                <w:lang w:val="uk-UA" w:eastAsia="ru-RU"/>
              </w:rPr>
              <w:t xml:space="preserve">елементарна, фрагментарна, обумовлюється </w:t>
            </w:r>
            <w:r w:rsidRPr="009B5405">
              <w:rPr>
                <w:spacing w:val="-9"/>
                <w:sz w:val="24"/>
                <w:szCs w:val="24"/>
                <w:lang w:val="uk-UA" w:eastAsia="ru-RU"/>
              </w:rPr>
              <w:t>початковим уявленням про предмет вивчення.</w:t>
            </w:r>
          </w:p>
        </w:tc>
        <w:tc>
          <w:tcPr>
            <w:tcW w:w="1980" w:type="dxa"/>
          </w:tcPr>
          <w:p w:rsidR="0035664F" w:rsidRPr="009B5405" w:rsidRDefault="0035664F" w:rsidP="009B540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9B5405">
              <w:rPr>
                <w:b/>
                <w:sz w:val="24"/>
                <w:szCs w:val="24"/>
                <w:lang w:val="uk-UA" w:eastAsia="ru-RU"/>
              </w:rPr>
              <w:t>задовільно</w:t>
            </w:r>
          </w:p>
        </w:tc>
        <w:tc>
          <w:tcPr>
            <w:tcW w:w="1115" w:type="dxa"/>
          </w:tcPr>
          <w:p w:rsidR="0035664F" w:rsidRPr="009B5405" w:rsidRDefault="0035664F" w:rsidP="009B540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9B5405">
              <w:rPr>
                <w:b/>
                <w:sz w:val="24"/>
                <w:szCs w:val="24"/>
                <w:lang w:val="uk-UA" w:eastAsia="ru-RU"/>
              </w:rPr>
              <w:t>E</w:t>
            </w:r>
          </w:p>
        </w:tc>
        <w:tc>
          <w:tcPr>
            <w:tcW w:w="1115" w:type="dxa"/>
          </w:tcPr>
          <w:p w:rsidR="0035664F" w:rsidRPr="009B5405" w:rsidRDefault="0035664F" w:rsidP="009B540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9B5405">
              <w:rPr>
                <w:b/>
                <w:sz w:val="24"/>
                <w:szCs w:val="24"/>
                <w:lang w:val="uk-UA" w:eastAsia="ru-RU"/>
              </w:rPr>
              <w:t>60-63</w:t>
            </w:r>
          </w:p>
          <w:p w:rsidR="0035664F" w:rsidRPr="009B5405" w:rsidRDefault="0035664F" w:rsidP="009B5405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 w:eastAsia="ru-RU"/>
              </w:rPr>
            </w:pPr>
          </w:p>
        </w:tc>
      </w:tr>
      <w:tr w:rsidR="0035664F" w:rsidRPr="009B5405" w:rsidTr="003B631B">
        <w:trPr>
          <w:trHeight w:val="1126"/>
        </w:trPr>
        <w:tc>
          <w:tcPr>
            <w:tcW w:w="5688" w:type="dxa"/>
          </w:tcPr>
          <w:p w:rsidR="0035664F" w:rsidRPr="009B5405" w:rsidRDefault="0035664F" w:rsidP="009B5405">
            <w:pPr>
              <w:tabs>
                <w:tab w:val="num" w:pos="2700"/>
              </w:tabs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val="uk-UA" w:eastAsia="ru-RU"/>
              </w:rPr>
            </w:pPr>
            <w:r w:rsidRPr="009B5405">
              <w:rPr>
                <w:sz w:val="24"/>
                <w:szCs w:val="24"/>
                <w:lang w:val="uk-UA" w:eastAsia="ru-RU"/>
              </w:rPr>
              <w:t xml:space="preserve">Незнання значної частини навчального матеріалу, суттєві помилки у відповідях на питання, невміння застосувати теоретичні положення при розв’язанні практичних задач. </w:t>
            </w:r>
          </w:p>
        </w:tc>
        <w:tc>
          <w:tcPr>
            <w:tcW w:w="1980" w:type="dxa"/>
          </w:tcPr>
          <w:p w:rsidR="0035664F" w:rsidRPr="009B5405" w:rsidRDefault="0035664F" w:rsidP="009B5405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 w:eastAsia="ru-RU"/>
              </w:rPr>
            </w:pPr>
            <w:r w:rsidRPr="009B5405">
              <w:rPr>
                <w:b/>
                <w:sz w:val="24"/>
                <w:szCs w:val="24"/>
                <w:lang w:val="uk-UA" w:eastAsia="ru-RU"/>
              </w:rPr>
              <w:t>незадовільно</w:t>
            </w:r>
          </w:p>
          <w:p w:rsidR="0035664F" w:rsidRPr="009B5405" w:rsidRDefault="0035664F" w:rsidP="009B540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9B5405">
              <w:rPr>
                <w:sz w:val="24"/>
                <w:szCs w:val="24"/>
                <w:lang w:val="uk-UA" w:eastAsia="ru-RU"/>
              </w:rPr>
              <w:t>з можливістю повторного складання заліку</w:t>
            </w:r>
          </w:p>
        </w:tc>
        <w:tc>
          <w:tcPr>
            <w:tcW w:w="1115" w:type="dxa"/>
          </w:tcPr>
          <w:p w:rsidR="0035664F" w:rsidRPr="009B5405" w:rsidRDefault="0035664F" w:rsidP="009B540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9B5405">
              <w:rPr>
                <w:b/>
                <w:sz w:val="24"/>
                <w:szCs w:val="24"/>
                <w:lang w:val="uk-UA" w:eastAsia="ru-RU"/>
              </w:rPr>
              <w:t>FХ</w:t>
            </w:r>
          </w:p>
        </w:tc>
        <w:tc>
          <w:tcPr>
            <w:tcW w:w="1115" w:type="dxa"/>
          </w:tcPr>
          <w:p w:rsidR="0035664F" w:rsidRPr="009B5405" w:rsidRDefault="0035664F" w:rsidP="009B540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9B5405">
              <w:rPr>
                <w:b/>
                <w:sz w:val="24"/>
                <w:szCs w:val="24"/>
                <w:lang w:val="uk-UA" w:eastAsia="ru-RU"/>
              </w:rPr>
              <w:t>35-59</w:t>
            </w:r>
          </w:p>
          <w:p w:rsidR="0035664F" w:rsidRPr="009B5405" w:rsidRDefault="0035664F" w:rsidP="009B540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</w:tr>
      <w:tr w:rsidR="0035664F" w:rsidRPr="009B5405" w:rsidTr="003B631B">
        <w:tc>
          <w:tcPr>
            <w:tcW w:w="5688" w:type="dxa"/>
          </w:tcPr>
          <w:p w:rsidR="0035664F" w:rsidRPr="009B5405" w:rsidRDefault="0035664F" w:rsidP="009B5405">
            <w:pPr>
              <w:tabs>
                <w:tab w:val="num" w:pos="2700"/>
              </w:tabs>
              <w:spacing w:before="100" w:beforeAutospacing="1" w:after="100" w:afterAutospacing="1" w:line="240" w:lineRule="auto"/>
              <w:ind w:firstLine="0"/>
              <w:jc w:val="left"/>
              <w:rPr>
                <w:b/>
                <w:sz w:val="24"/>
                <w:szCs w:val="24"/>
                <w:lang w:val="uk-UA" w:eastAsia="ru-RU"/>
              </w:rPr>
            </w:pPr>
            <w:r w:rsidRPr="009B5405">
              <w:rPr>
                <w:sz w:val="24"/>
                <w:szCs w:val="24"/>
                <w:lang w:val="uk-UA" w:eastAsia="ru-RU"/>
              </w:rPr>
              <w:t xml:space="preserve">Незнання значної частини навчального матеріалу, суттєві помилки у відповідях на питання, невміння орієнтуватися при розв’язанні практичних задач, незнання основних фундаментальних положень. </w:t>
            </w:r>
          </w:p>
        </w:tc>
        <w:tc>
          <w:tcPr>
            <w:tcW w:w="1980" w:type="dxa"/>
          </w:tcPr>
          <w:p w:rsidR="0035664F" w:rsidRPr="009B5405" w:rsidRDefault="0035664F" w:rsidP="009B5405">
            <w:pPr>
              <w:spacing w:line="216" w:lineRule="auto"/>
              <w:ind w:firstLine="0"/>
              <w:jc w:val="center"/>
              <w:rPr>
                <w:sz w:val="24"/>
                <w:szCs w:val="24"/>
                <w:lang w:val="uk-UA" w:eastAsia="ru-RU"/>
              </w:rPr>
            </w:pPr>
            <w:r w:rsidRPr="009B5405">
              <w:rPr>
                <w:b/>
                <w:sz w:val="24"/>
                <w:szCs w:val="24"/>
                <w:lang w:val="uk-UA" w:eastAsia="ru-RU"/>
              </w:rPr>
              <w:t>незадовільно</w:t>
            </w:r>
          </w:p>
          <w:p w:rsidR="0035664F" w:rsidRPr="009B5405" w:rsidRDefault="0035664F" w:rsidP="009B5405">
            <w:pPr>
              <w:spacing w:line="216" w:lineRule="auto"/>
              <w:ind w:firstLine="0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9B5405">
              <w:rPr>
                <w:sz w:val="24"/>
                <w:szCs w:val="24"/>
                <w:lang w:val="uk-UA" w:eastAsia="ru-RU"/>
              </w:rPr>
              <w:t>з обов’язковим повторним вивченням навчальної дисципліни</w:t>
            </w:r>
          </w:p>
        </w:tc>
        <w:tc>
          <w:tcPr>
            <w:tcW w:w="1115" w:type="dxa"/>
          </w:tcPr>
          <w:p w:rsidR="0035664F" w:rsidRPr="009B5405" w:rsidRDefault="0035664F" w:rsidP="009B540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9B5405">
              <w:rPr>
                <w:b/>
                <w:sz w:val="24"/>
                <w:szCs w:val="24"/>
                <w:lang w:val="uk-UA" w:eastAsia="ru-RU"/>
              </w:rPr>
              <w:t>F</w:t>
            </w:r>
          </w:p>
        </w:tc>
        <w:tc>
          <w:tcPr>
            <w:tcW w:w="1115" w:type="dxa"/>
          </w:tcPr>
          <w:p w:rsidR="0035664F" w:rsidRPr="009B5405" w:rsidRDefault="0035664F" w:rsidP="009B540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9B5405">
              <w:rPr>
                <w:b/>
                <w:sz w:val="24"/>
                <w:szCs w:val="24"/>
                <w:lang w:val="uk-UA" w:eastAsia="ru-RU"/>
              </w:rPr>
              <w:t>34-59</w:t>
            </w:r>
          </w:p>
          <w:p w:rsidR="0035664F" w:rsidRPr="009B5405" w:rsidRDefault="0035664F" w:rsidP="009B540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35664F" w:rsidRPr="009B5405" w:rsidRDefault="0035664F" w:rsidP="009B5405">
      <w:pPr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35664F" w:rsidRPr="00CD6CF2" w:rsidRDefault="0035664F" w:rsidP="00CD6CF2">
      <w:pPr>
        <w:tabs>
          <w:tab w:val="left" w:pos="360"/>
        </w:tabs>
        <w:spacing w:line="240" w:lineRule="auto"/>
        <w:ind w:firstLine="0"/>
        <w:rPr>
          <w:sz w:val="24"/>
          <w:szCs w:val="24"/>
          <w:lang w:val="uk-UA" w:eastAsia="ru-RU"/>
        </w:rPr>
      </w:pPr>
    </w:p>
    <w:p w:rsidR="0035664F" w:rsidRPr="00CD6CF2" w:rsidRDefault="0035664F" w:rsidP="00CD6CF2">
      <w:pPr>
        <w:tabs>
          <w:tab w:val="left" w:pos="360"/>
        </w:tabs>
        <w:spacing w:line="240" w:lineRule="auto"/>
        <w:ind w:firstLine="0"/>
        <w:rPr>
          <w:sz w:val="24"/>
          <w:szCs w:val="24"/>
          <w:lang w:val="uk-UA" w:eastAsia="ru-RU"/>
        </w:rPr>
      </w:pPr>
    </w:p>
    <w:p w:rsidR="0035664F" w:rsidRPr="00CD6CF2" w:rsidRDefault="0035664F" w:rsidP="00CD6CF2">
      <w:pPr>
        <w:tabs>
          <w:tab w:val="left" w:pos="360"/>
        </w:tabs>
        <w:spacing w:line="240" w:lineRule="auto"/>
        <w:ind w:firstLine="0"/>
        <w:rPr>
          <w:sz w:val="24"/>
          <w:szCs w:val="24"/>
          <w:lang w:val="uk-UA" w:eastAsia="ru-RU"/>
        </w:rPr>
      </w:pPr>
    </w:p>
    <w:sectPr w:rsidR="0035664F" w:rsidRPr="00CD6CF2" w:rsidSect="00006860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64F" w:rsidRDefault="0035664F">
      <w:pPr>
        <w:spacing w:line="240" w:lineRule="auto"/>
      </w:pPr>
      <w:r>
        <w:separator/>
      </w:r>
    </w:p>
  </w:endnote>
  <w:endnote w:type="continuationSeparator" w:id="0">
    <w:p w:rsidR="0035664F" w:rsidRDefault="00356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4F" w:rsidRDefault="0035664F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3" o:spid="_x0000_s2049" type="#_x0000_t202" style="position:absolute;left:0;text-align:left;margin-left:293pt;margin-top:784.1pt;width:13.35pt;height:13.8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" filled="f" stroked="f">
          <v:textbox style="mso-fit-shape-to-text:t" inset="0,0,0,0">
            <w:txbxContent>
              <w:p w:rsidR="0035664F" w:rsidRDefault="0035664F">
                <w:fldSimple w:instr=" PAGE \* MERGEFORMAT ">
                  <w:r w:rsidRPr="005F7BF4">
                    <w:rPr>
                      <w:rStyle w:val="a"/>
                      <w:noProof/>
                    </w:rPr>
                    <w:t>58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4F" w:rsidRDefault="0035664F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4" o:spid="_x0000_s2050" type="#_x0000_t202" style="position:absolute;left:0;text-align:left;margin-left:293pt;margin-top:784.1pt;width:13.35pt;height:13.8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" filled="f" stroked="f">
          <v:textbox style="mso-fit-shape-to-text:t" inset="0,0,0,0">
            <w:txbxContent>
              <w:p w:rsidR="0035664F" w:rsidRPr="00A72D53" w:rsidRDefault="0035664F">
                <w:pPr>
                  <w:rPr>
                    <w:lang w:val="uk-UA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64F" w:rsidRDefault="0035664F">
      <w:pPr>
        <w:spacing w:line="240" w:lineRule="auto"/>
      </w:pPr>
      <w:r>
        <w:separator/>
      </w:r>
    </w:p>
  </w:footnote>
  <w:footnote w:type="continuationSeparator" w:id="0">
    <w:p w:rsidR="0035664F" w:rsidRDefault="003566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314"/>
    <w:multiLevelType w:val="hybridMultilevel"/>
    <w:tmpl w:val="ED0EEEA4"/>
    <w:lvl w:ilvl="0" w:tplc="0419000F">
      <w:start w:val="1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">
    <w:nsid w:val="1245023D"/>
    <w:multiLevelType w:val="hybridMultilevel"/>
    <w:tmpl w:val="FC4A4C88"/>
    <w:lvl w:ilvl="0" w:tplc="1D603E5E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22057A8"/>
    <w:multiLevelType w:val="hybridMultilevel"/>
    <w:tmpl w:val="F4922702"/>
    <w:lvl w:ilvl="0" w:tplc="597423A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3689C"/>
    <w:multiLevelType w:val="hybridMultilevel"/>
    <w:tmpl w:val="C6869040"/>
    <w:lvl w:ilvl="0" w:tplc="826A9998">
      <w:numFmt w:val="bullet"/>
      <w:lvlText w:val=""/>
      <w:lvlJc w:val="left"/>
      <w:pPr>
        <w:tabs>
          <w:tab w:val="num" w:pos="4710"/>
        </w:tabs>
        <w:ind w:left="4710" w:hanging="795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39342B0"/>
    <w:multiLevelType w:val="multilevel"/>
    <w:tmpl w:val="988E1D8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  <w:b/>
        <w:color w:val="auto"/>
      </w:rPr>
    </w:lvl>
  </w:abstractNum>
  <w:abstractNum w:abstractNumId="5">
    <w:nsid w:val="3912268B"/>
    <w:multiLevelType w:val="multilevel"/>
    <w:tmpl w:val="C6869040"/>
    <w:lvl w:ilvl="0">
      <w:numFmt w:val="bullet"/>
      <w:lvlText w:val=""/>
      <w:lvlJc w:val="left"/>
      <w:pPr>
        <w:tabs>
          <w:tab w:val="num" w:pos="4710"/>
        </w:tabs>
        <w:ind w:left="4710" w:hanging="795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40356599"/>
    <w:multiLevelType w:val="hybridMultilevel"/>
    <w:tmpl w:val="69FC6A5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49306F9D"/>
    <w:multiLevelType w:val="hybridMultilevel"/>
    <w:tmpl w:val="D4D4487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4E0B4BC4"/>
    <w:multiLevelType w:val="hybridMultilevel"/>
    <w:tmpl w:val="CA2218B2"/>
    <w:lvl w:ilvl="0" w:tplc="597423A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629B21CB"/>
    <w:multiLevelType w:val="hybridMultilevel"/>
    <w:tmpl w:val="3C82C7E2"/>
    <w:lvl w:ilvl="0" w:tplc="597423A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1D603E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6647C"/>
    <w:multiLevelType w:val="hybridMultilevel"/>
    <w:tmpl w:val="537C120E"/>
    <w:lvl w:ilvl="0" w:tplc="826A9998">
      <w:numFmt w:val="bullet"/>
      <w:lvlText w:val=""/>
      <w:lvlJc w:val="left"/>
      <w:pPr>
        <w:tabs>
          <w:tab w:val="num" w:pos="4710"/>
        </w:tabs>
        <w:ind w:left="4710" w:hanging="795"/>
      </w:pPr>
      <w:rPr>
        <w:rFonts w:ascii="Symbol" w:eastAsia="Times New Roman" w:hAnsi="Symbol" w:hint="default"/>
        <w:color w:val="auto"/>
      </w:rPr>
    </w:lvl>
    <w:lvl w:ilvl="1" w:tplc="826A9998">
      <w:numFmt w:val="bullet"/>
      <w:lvlText w:val=""/>
      <w:lvlJc w:val="left"/>
      <w:pPr>
        <w:tabs>
          <w:tab w:val="num" w:pos="2955"/>
        </w:tabs>
        <w:ind w:left="2955" w:hanging="795"/>
      </w:pPr>
      <w:rPr>
        <w:rFonts w:ascii="Symbol" w:eastAsia="Times New Roman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688208E9"/>
    <w:multiLevelType w:val="hybridMultilevel"/>
    <w:tmpl w:val="5E429B76"/>
    <w:lvl w:ilvl="0" w:tplc="C89697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CE26CDD"/>
    <w:multiLevelType w:val="hybridMultilevel"/>
    <w:tmpl w:val="4082345E"/>
    <w:lvl w:ilvl="0" w:tplc="7780EBD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6EC9778D"/>
    <w:multiLevelType w:val="hybridMultilevel"/>
    <w:tmpl w:val="6E8A4366"/>
    <w:lvl w:ilvl="0" w:tplc="C32A9642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378046E"/>
    <w:multiLevelType w:val="hybridMultilevel"/>
    <w:tmpl w:val="2378FE02"/>
    <w:lvl w:ilvl="0" w:tplc="1D603E5E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795338CC"/>
    <w:multiLevelType w:val="hybridMultilevel"/>
    <w:tmpl w:val="4EF6AA9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0"/>
  </w:num>
  <w:num w:numId="5">
    <w:abstractNumId w:val="11"/>
  </w:num>
  <w:num w:numId="6">
    <w:abstractNumId w:val="4"/>
  </w:num>
  <w:num w:numId="7">
    <w:abstractNumId w:val="2"/>
  </w:num>
  <w:num w:numId="8">
    <w:abstractNumId w:val="15"/>
  </w:num>
  <w:num w:numId="9">
    <w:abstractNumId w:val="8"/>
  </w:num>
  <w:num w:numId="10">
    <w:abstractNumId w:val="13"/>
  </w:num>
  <w:num w:numId="11">
    <w:abstractNumId w:val="9"/>
  </w:num>
  <w:num w:numId="12">
    <w:abstractNumId w:val="14"/>
  </w:num>
  <w:num w:numId="13">
    <w:abstractNumId w:val="1"/>
  </w:num>
  <w:num w:numId="14">
    <w:abstractNumId w:val="3"/>
  </w:num>
  <w:num w:numId="15">
    <w:abstractNumId w:val="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6CF2"/>
    <w:rsid w:val="00006860"/>
    <w:rsid w:val="00040079"/>
    <w:rsid w:val="000458E9"/>
    <w:rsid w:val="000501A0"/>
    <w:rsid w:val="00096BD8"/>
    <w:rsid w:val="000A70D9"/>
    <w:rsid w:val="000C361A"/>
    <w:rsid w:val="001058CD"/>
    <w:rsid w:val="00151114"/>
    <w:rsid w:val="00174FA1"/>
    <w:rsid w:val="0017518A"/>
    <w:rsid w:val="00191B70"/>
    <w:rsid w:val="001A0B63"/>
    <w:rsid w:val="001A3BE2"/>
    <w:rsid w:val="001E2DAD"/>
    <w:rsid w:val="001E494A"/>
    <w:rsid w:val="001F026E"/>
    <w:rsid w:val="00206AE9"/>
    <w:rsid w:val="00213EE2"/>
    <w:rsid w:val="002906D8"/>
    <w:rsid w:val="0029077E"/>
    <w:rsid w:val="002C4448"/>
    <w:rsid w:val="002F3354"/>
    <w:rsid w:val="00332149"/>
    <w:rsid w:val="00335FFD"/>
    <w:rsid w:val="003504A6"/>
    <w:rsid w:val="0035664F"/>
    <w:rsid w:val="003A6E44"/>
    <w:rsid w:val="003B631B"/>
    <w:rsid w:val="003E6EE0"/>
    <w:rsid w:val="00400DBA"/>
    <w:rsid w:val="00430223"/>
    <w:rsid w:val="0046299F"/>
    <w:rsid w:val="00474664"/>
    <w:rsid w:val="004C6141"/>
    <w:rsid w:val="004E2351"/>
    <w:rsid w:val="004F754E"/>
    <w:rsid w:val="00511B9F"/>
    <w:rsid w:val="00546476"/>
    <w:rsid w:val="005603CE"/>
    <w:rsid w:val="00563528"/>
    <w:rsid w:val="005E616D"/>
    <w:rsid w:val="005F7BF4"/>
    <w:rsid w:val="00613639"/>
    <w:rsid w:val="00652CBB"/>
    <w:rsid w:val="0068126D"/>
    <w:rsid w:val="00711A8C"/>
    <w:rsid w:val="00736054"/>
    <w:rsid w:val="007C4B1A"/>
    <w:rsid w:val="007D2AC3"/>
    <w:rsid w:val="008048FB"/>
    <w:rsid w:val="00814D36"/>
    <w:rsid w:val="00845A82"/>
    <w:rsid w:val="008924E5"/>
    <w:rsid w:val="008F54E6"/>
    <w:rsid w:val="0091209E"/>
    <w:rsid w:val="009B5405"/>
    <w:rsid w:val="00A070FB"/>
    <w:rsid w:val="00A076F6"/>
    <w:rsid w:val="00A71572"/>
    <w:rsid w:val="00A72D53"/>
    <w:rsid w:val="00A75DC8"/>
    <w:rsid w:val="00A85E4B"/>
    <w:rsid w:val="00A87B9D"/>
    <w:rsid w:val="00AE3D78"/>
    <w:rsid w:val="00AE64E1"/>
    <w:rsid w:val="00B16248"/>
    <w:rsid w:val="00B175F0"/>
    <w:rsid w:val="00B23F81"/>
    <w:rsid w:val="00B45BFA"/>
    <w:rsid w:val="00B85F5C"/>
    <w:rsid w:val="00C20422"/>
    <w:rsid w:val="00C3767C"/>
    <w:rsid w:val="00CA2119"/>
    <w:rsid w:val="00CB3F06"/>
    <w:rsid w:val="00CC00EA"/>
    <w:rsid w:val="00CD6CF2"/>
    <w:rsid w:val="00D04604"/>
    <w:rsid w:val="00D92AD7"/>
    <w:rsid w:val="00DC0C6B"/>
    <w:rsid w:val="00DD122A"/>
    <w:rsid w:val="00E07AE9"/>
    <w:rsid w:val="00EB2511"/>
    <w:rsid w:val="00EC04D5"/>
    <w:rsid w:val="00ED55AE"/>
    <w:rsid w:val="00EF780B"/>
    <w:rsid w:val="00F3087D"/>
    <w:rsid w:val="00F3799C"/>
    <w:rsid w:val="00F4371D"/>
    <w:rsid w:val="00F64720"/>
    <w:rsid w:val="00FC17F8"/>
    <w:rsid w:val="00FD36C0"/>
    <w:rsid w:val="00FF1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BE2"/>
    <w:pPr>
      <w:spacing w:line="360" w:lineRule="auto"/>
      <w:ind w:firstLine="709"/>
      <w:jc w:val="both"/>
    </w:pPr>
    <w:rPr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2CBB"/>
    <w:pPr>
      <w:keepNext/>
      <w:keepLines/>
      <w:spacing w:before="480" w:line="240" w:lineRule="auto"/>
      <w:ind w:firstLine="0"/>
      <w:jc w:val="left"/>
      <w:outlineLvl w:val="0"/>
    </w:pPr>
    <w:rPr>
      <w:rFonts w:ascii="Cambria" w:eastAsia="Times New Roman" w:hAnsi="Cambria"/>
      <w:b/>
      <w:bCs/>
      <w:color w:val="B35E06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2CBB"/>
    <w:rPr>
      <w:rFonts w:ascii="Cambria" w:hAnsi="Cambria" w:cs="Times New Roman"/>
      <w:b/>
      <w:bCs/>
      <w:color w:val="B35E06"/>
      <w:sz w:val="28"/>
      <w:szCs w:val="28"/>
      <w:lang w:eastAsia="ru-RU"/>
    </w:rPr>
  </w:style>
  <w:style w:type="character" w:customStyle="1" w:styleId="a">
    <w:name w:val="Колонтитул"/>
    <w:basedOn w:val="DefaultParagraphFont"/>
    <w:uiPriority w:val="99"/>
    <w:rsid w:val="00CD6CF2"/>
    <w:rPr>
      <w:rFonts w:ascii="Arial" w:hAnsi="Arial" w:cs="Arial"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C04D5"/>
    <w:rPr>
      <w:rFonts w:eastAsia="Times New Roman" w:cs="Times New Roman"/>
      <w:sz w:val="22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C04D5"/>
    <w:pPr>
      <w:widowControl w:val="0"/>
      <w:shd w:val="clear" w:color="auto" w:fill="FFFFFF"/>
      <w:spacing w:before="120" w:line="230" w:lineRule="exact"/>
      <w:ind w:firstLine="0"/>
    </w:pPr>
    <w:rPr>
      <w:rFonts w:eastAsia="Times New Roman"/>
      <w:sz w:val="22"/>
    </w:rPr>
  </w:style>
  <w:style w:type="paragraph" w:styleId="BodyTextIndent">
    <w:name w:val="Body Text Indent"/>
    <w:basedOn w:val="Normal"/>
    <w:link w:val="BodyTextIndentChar"/>
    <w:uiPriority w:val="99"/>
    <w:rsid w:val="00652CBB"/>
    <w:pPr>
      <w:spacing w:line="240" w:lineRule="auto"/>
      <w:ind w:firstLine="720"/>
    </w:pPr>
    <w:rPr>
      <w:rFonts w:eastAsia="Times New Roman"/>
      <w:szCs w:val="24"/>
      <w:lang w:val="uk-UA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2CBB"/>
    <w:rPr>
      <w:rFonts w:eastAsia="Times New Roman" w:cs="Times New Roman"/>
      <w:sz w:val="24"/>
      <w:szCs w:val="24"/>
      <w:lang w:val="uk-UA" w:eastAsia="ru-RU"/>
    </w:rPr>
  </w:style>
  <w:style w:type="paragraph" w:styleId="ListParagraph">
    <w:name w:val="List Paragraph"/>
    <w:basedOn w:val="Normal"/>
    <w:uiPriority w:val="99"/>
    <w:qFormat/>
    <w:rsid w:val="00652CB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F335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11A8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72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06D8"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A72D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906D8"/>
    <w:rPr>
      <w:rFonts w:cs="Times New Roman"/>
      <w:sz w:val="28"/>
      <w:lang w:eastAsia="en-US"/>
    </w:rPr>
  </w:style>
  <w:style w:type="paragraph" w:styleId="Footer">
    <w:name w:val="footer"/>
    <w:basedOn w:val="Normal"/>
    <w:link w:val="FooterChar"/>
    <w:uiPriority w:val="99"/>
    <w:rsid w:val="00A72D5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906D8"/>
    <w:rPr>
      <w:rFonts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3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ibrary.if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762</TotalTime>
  <Pages>5</Pages>
  <Words>1955</Words>
  <Characters>11148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Ляшенко</cp:lastModifiedBy>
  <cp:revision>28</cp:revision>
  <cp:lastPrinted>2018-05-29T13:10:00Z</cp:lastPrinted>
  <dcterms:created xsi:type="dcterms:W3CDTF">2017-10-17T08:45:00Z</dcterms:created>
  <dcterms:modified xsi:type="dcterms:W3CDTF">2018-05-29T13:11:00Z</dcterms:modified>
</cp:coreProperties>
</file>